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6" w:rsidRPr="00C335B6" w:rsidRDefault="00C335B6" w:rsidP="00C335B6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C335B6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Елена САМОХВАЛОВА,</w:t>
      </w:r>
      <w:r w:rsidRPr="00C335B6">
        <w:rPr>
          <w:rFonts w:ascii="Verdana" w:eastAsia="Times New Roman" w:hAnsi="Verdana" w:cs="Times New Roman"/>
          <w:b/>
          <w:bCs/>
          <w:color w:val="2E5F30"/>
          <w:sz w:val="24"/>
          <w:lang w:eastAsia="ru-RU"/>
        </w:rPr>
        <w:t> </w:t>
      </w:r>
      <w:r w:rsidRPr="00C335B6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br/>
        <w:t>Ирина ЩЕРБИНА,</w:t>
      </w:r>
      <w:r w:rsidRPr="00C335B6">
        <w:rPr>
          <w:rFonts w:ascii="Verdana" w:eastAsia="Times New Roman" w:hAnsi="Verdana" w:cs="Times New Roman"/>
          <w:b/>
          <w:bCs/>
          <w:color w:val="2E5F30"/>
          <w:sz w:val="24"/>
          <w:lang w:eastAsia="ru-RU"/>
        </w:rPr>
        <w:t> </w:t>
      </w:r>
      <w:r w:rsidRPr="00C335B6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br/>
        <w:t>ГОУ лицей № 1502 при МЭИ,</w:t>
      </w:r>
      <w:r w:rsidRPr="00C335B6">
        <w:rPr>
          <w:rFonts w:ascii="Verdana" w:eastAsia="Times New Roman" w:hAnsi="Verdana" w:cs="Times New Roman"/>
          <w:b/>
          <w:bCs/>
          <w:color w:val="2E5F30"/>
          <w:sz w:val="24"/>
          <w:lang w:eastAsia="ru-RU"/>
        </w:rPr>
        <w:t> </w:t>
      </w:r>
      <w:r w:rsidRPr="00C335B6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br/>
        <w:t>Москва</w:t>
      </w:r>
    </w:p>
    <w:p w:rsidR="00C335B6" w:rsidRPr="00C335B6" w:rsidRDefault="003F10A2" w:rsidP="00C33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27.5pt;height:.4pt" o:hrpct="0" o:hrstd="t" o:hrnoshade="t" o:hr="t" fillcolor="black" stroked="f"/>
        </w:pict>
      </w:r>
    </w:p>
    <w:p w:rsidR="00C335B6" w:rsidRPr="000B022E" w:rsidRDefault="00C335B6" w:rsidP="00C335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E5F30"/>
          <w:kern w:val="36"/>
          <w:sz w:val="28"/>
          <w:szCs w:val="28"/>
          <w:lang w:eastAsia="ru-RU"/>
        </w:rPr>
      </w:pPr>
      <w:r w:rsidRPr="000B022E">
        <w:rPr>
          <w:rFonts w:ascii="Verdana" w:eastAsia="Times New Roman" w:hAnsi="Verdana" w:cs="Times New Roman"/>
          <w:b/>
          <w:bCs/>
          <w:color w:val="2E5F30"/>
          <w:kern w:val="36"/>
          <w:sz w:val="28"/>
          <w:szCs w:val="28"/>
          <w:lang w:eastAsia="ru-RU"/>
        </w:rPr>
        <w:t>Технологическая карта к изучению творчества Толстого, Достоевского, Тургенева в 10-м классе</w:t>
      </w:r>
    </w:p>
    <w:p w:rsidR="00C335B6" w:rsidRPr="00C335B6" w:rsidRDefault="00C335B6" w:rsidP="00C335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C335B6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От редакции</w:t>
      </w:r>
    </w:p>
    <w:p w:rsidR="00C335B6" w:rsidRPr="00C335B6" w:rsidRDefault="00C335B6" w:rsidP="00C335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Технологическая карта – интересный опыт планирования занятия по литературе. У неё несколько особенностей. Во-первых, технологическая карта в отличие от </w:t>
      </w:r>
      <w:proofErr w:type="gramStart"/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поурочного</w:t>
      </w:r>
      <w:proofErr w:type="gramEnd"/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планирования позволяет учителю более чётко спланировать работу на уроке, акцентируя внимание учащихся на самых важных </w:t>
      </w:r>
      <w:proofErr w:type="spellStart"/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историк</w:t>
      </w:r>
      <w:proofErr w:type="gramStart"/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spellEnd"/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теоретико-литературных понятиях. Во-вторых, определяя, какие умения необходимо сформировать у учащихся, технологическая карта способствует рациональному формулированию заданий для учащихся. В-третьих, технологическая карта позволяет увидеть систему работы по подготовке учащихся к экзамену: от поурочных заданий и формируемых с их помощью умений к темам сочинений. И, наконец, технологическая карта может быть полезна не только учителю, но и учащемуся, так как предоставляет ему возможность осознанно участвовать в образовательном процессе, демонстрируя его основные этапы и конечные цели, позволяет осуществлять самоконтроль и видеть перспективы учебной деятельности, что в конечном итоге формирует навыки самообразования и чувство ответственности. Таким образом, для учащихся использование технологической карты имеет не только образовательное, но и воспитательное значение.</w:t>
      </w:r>
    </w:p>
    <w:p w:rsidR="00C335B6" w:rsidRPr="00C335B6" w:rsidRDefault="00C335B6" w:rsidP="00C335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335B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Предлагаемый вариант технологической карты разработан преподавателями лицея № 1502 при МЭИ. При её построении учитывалась принятая во многих школах лекционно-семинарская система занятий со спаренными уроками.</w:t>
      </w:r>
    </w:p>
    <w:tbl>
      <w:tblPr>
        <w:tblW w:w="0" w:type="auto"/>
        <w:tblCellSpacing w:w="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1901"/>
        <w:gridCol w:w="1343"/>
        <w:gridCol w:w="1595"/>
        <w:gridCol w:w="1506"/>
        <w:gridCol w:w="2333"/>
      </w:tblGrid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Виды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Литературные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Историко-литературные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Теоретико-литературные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Формируемые умения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2-я половина XIX века – время “большой” прозы в русской литературе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Характеристика литературного процесса 2-й половины XIX 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Эпический род литературы. Роман и его жанровые разновидности. Своеобразие русского романа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Характеризовать литературную эпоху. Называть особенности романа как эпического произведения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Толстой. Ранние рассказы как пролог к «Войне» и миру»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«Набег» или «Севастопольские рассказы»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Творческая биография: история создания произведения, история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Рассказ (очерк) как эпическое произведение. Тема, проблема. Персонаж, пейзаж. Персонаж,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пейзаж. Автор и рассказчик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Соотносить биографию писателя и художественное произведение. Различать понятия “автор” и “рассказчик”. Определять функцию пейзажа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 на пути к «Войне и миру». Духовные и творческие искания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Трилогия, «Казаки», «Люцерн», «Три смерти», «Утро помещика»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Автобиографический аспект произведений. Исторический контекст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Трилогия. Смысл названия. Тема. Нравственная, проблематика. Психологизм повествования. Автор и герои. Пейзаж. Композиция. Антитеза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Понимать природу психологизма. Воспринимать произведения в историческом контексте. Видеть автобиографический аспект произведений, единство их нравственной проблематики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к сочинению. Анализ рассказа Л.Н. Толстого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«Набег», «Люцерн», «Утро помещика», «Три смерти»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Автобиографический аспект произведений. Исторический контекст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Смысл названия. Тема. Нравственная, философская, социальная проблематика. Автор и герои. Пейзаж. Композиция. Антитеза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Понимать тему сочинения. Отбирать материал для сочинения. Составлять план сочинения. Строить рассуждение логически. Соблюдать трёхчастную композицию</w:t>
            </w:r>
          </w:p>
        </w:tc>
      </w:tr>
      <w:tr w:rsidR="00C335B6" w:rsidRPr="00C335B6" w:rsidTr="00C335B6">
        <w:trPr>
          <w:trHeight w:val="570"/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Классное сочинение по рассказам Л.Н. Толстого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Смысл названия рассказа «Три смерти».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Своеобразие конфликта в рассказе «Утро помещика».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Авторская позиция и средства её выражения в рассказе «Люцерн».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 Идейно-композиционная роль пейзажа в рассказе «Набег»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Смысл названия, история создания, своеобразие жанра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Толстой. «Война и мир»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Взаимосвязь исторических событий, составляющих основу сюжета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Роман и эпопея как эпические жанры. Особенности романа-эпопеи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Отбирать и излагать материал учебной и справочной литературы. Понимать многозначность слов, входящих в название. Различать жанровые разновидности романа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“Сцепления” эпизодов как основа композиции романа-эпопеи. Проблема истинного и ложного как одна из центральных в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Л.Н. Толстой. «Война и мир». Т. 1. «Салон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Шерер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», «Именины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Ростовых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», «Сватовство Анатоля Курагина»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 другие эпизоды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Исторический аспект деятельности Наполеона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Эпизод  как фрагмент произведения и как часть целого. Антитеза как один из способов “сцепления”. Противопост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авление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истинного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ложного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границы эпизода. Формулировать тезис о роли эпизода в произведении. Находить в эпизоде отдельные сцены и основные сюжетно-композиционные узлы (завязку,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кульминацию, развязку). Соотносить отдельные эпизоды с целью обнаружить “сцепление”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Семинар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Война 1805–1807 гг. – эпоха “неудач” и “срама” в изображении Толстого. Проблема истинного и ложного героизма и величия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Л.Н. Толстой. «Война и мир». Т. 1. «Первый бой Н.Ростова», «Тушин в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Шенграбенском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сражении», «Князь Андрей на поле Аустерлица»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Исторический аспект  военных событий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Главный, второстепенный, эпизодический персонаж. Литературный характер и средства го изображения (портрет, речь, внутренний мир, поведение, отзывы других персонажей, прямая авторская характеристика)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Называть главных, второстепенных и эпизодических персонажей и характеризовать их в совокупности внешнего и внутреннего. Сравнивать поведение персонажей в рамках эпизода. Понимать проблему и выявлять авторское отношение к ней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Мастерство Толстого-художника. Психологизм в изображении характеров, внутреннего мира, духовных исканий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Толстой. «Война и мир»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Идеалы прогрессивной дворянской интеллигенции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преддекабристской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эпохи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Психологизм как особенность поэтики Толстого. Приёмы и способы психологического изображения: “диалектика души”, психологический анализ, внутренний монолог (поток сознания), пейзаж, портрет, деталь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Видеть богатство и разносторонность внутреннего мира героев. Осмыслять характеры героев в их эволюции. Понимать роль психологизма в изображении процесса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нравственногосовершенствования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личности. Видеть и характеризовать основные приёмы психологического изображения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“Настоящая жизнь” в понимании Толстого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Л.Н. Толстой. «Война и мир». Т. 2. «Разговор Пьера и Андрея на пароме», «Поездка князя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Андрея в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Отрадное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«Первый бал Наташи Ростовой», «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Ростовы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гостях у дядюшки»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Масонство как религиозно-этическое движение. Крестьянский вопрос в России начала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XIX века. Реформаторская деятельность Сперанского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Диалог как средство создания художественного образа и выражения авторской позиции. Приёмы и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способы психологического изображения: “диалектика души”, психологический анализ, внутренний монолог (поток сознания), пейзаж, портрет, деталь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Понимать проблему и выявлять авторское отношение к ней. Видеть конкретно-исторический и нравственно-философский аспекты проблемы.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Характеризовать, сравнивать и оценивать героев эпизода. Соотносить отдельные эпизоды с целью углубления характеристики персонажей. Выстраивать сравнительную характеристику персонажей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“Мысль народная” в романе-эпопее. Пацифизм и патриотизм писателя. Философия истории и взгляд Толстого на роль личности в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Толстой. «Война и мир». Т. III–IV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Россия в наполеоновских войнах 1805–1807 гг. Отечественная война 1812 г. Наполеон и Кутузов как исторические личности и герои романа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Роль авторского вымысла в создании образов исторических деятелей. Художественное воплощение идей автора в изображении исторических событий и личностей. Антитеза как один из художественных приёмов: две войны, два полководца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Различать литературного героя и его прототип. Осознавать своеобразие и роль авторского вымысла. Строить рассуждение на проблемную тему, отбирая необходимый материал. Понимать идейно-композиционную роль антитезы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Изображение народной войны в романе-эпопее. Бородинское сражение как идейн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композиционный центр романа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Толстой. «Война и мир». Т. III. Ч. 3-я, главы 19–39. «Разговор Пьера и Андрея накануне сражения», «Пьер на батарее Раевского», «Ранение князя Андрея», массовые сцены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Роль Бородинского сражения в Отечественной войне 1812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Роль авторских отступлений, их связь с повествованием. Диалог персонажей как средство художественного воплощения авторской позиции. Показ </w:t>
            </w:r>
            <w:proofErr w:type="spellStart"/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обытия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глазами героя как один из приёмов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выражения авторской позиции. Коллективный персонаж – народ в массовых сценах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Видеть взаимосвязь авторских отступлений и основного повествования. Выявлять средства художественного воплощения авторской позиции. Характеризовать коллективный персонаж, отбирая необходимый материал. Определять роль эпизода в произведении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Толстой – учитель и проповедник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Толстой. «Война и мир». Т. IV, «Исповедь», «В чём моя вера», «Чем люди живы», «Воскресение», «Отец Сергий»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Перелом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вмировоззрении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ибогоискательство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Толстого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Публицистика в творчестве Толстого (тематика, идейная направленность, язык). Своеобразие “народных рассказов” Толстого. Идейно-художественное своеобразие произведений позднего Толстого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Осознавать идею нравственного совершенствования как основную в творчестве писателя, видеть её эволюцию. Знать основные положения христианской этики Толстого и называть произведения, в которых они воплощаются. Отличать публицистику от художественной прозы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Изображение народной войны в романе-эпопее. Партизанское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 Толстой. «Война и мир». Т. IV. «Встреча Пьера с Платоном Каратаевым», «Петя Ростов в отряде Денисова»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Роль партизанского движения в победе над Наполеоном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Значение публицистических глав в романе. Художественный смысл метафоры “дубина народной войны”. Своеобразие и художественная роль портретной детали (Платон Каратаев). Символика снов героев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Осознавать сочетание эпического и публицистического как элемент своеобразия толстовского стиля. Строить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рассуждение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проблемную тему отбирая необходимый материал. Определять роль эпизода в произведении</w:t>
            </w:r>
          </w:p>
        </w:tc>
      </w:tr>
      <w:tr w:rsidR="00C335B6" w:rsidRPr="00C335B6" w:rsidTr="00C335B6">
        <w:trPr>
          <w:trHeight w:val="2423"/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Подготовка к домашнему сочинению по роману Л.Н. Толстого «Война и мир»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I. Роль эпизода в романе Л.Н. Толстого «Война и мир». Например: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 «Капитан Тушин в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Шенграбенском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сражении».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«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Ростовы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гостях у дядюшки».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«Встреча Пьера Безухова с Платоном Каратаевым».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II. Сравнение и сопоставление персонажей романа Л.Н. Толстого «Война и мир». Например:</w:t>
            </w:r>
          </w:p>
          <w:p w:rsidR="00C335B6" w:rsidRPr="00C335B6" w:rsidRDefault="00C335B6" w:rsidP="00C335B6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 Наташа Ростова и... (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Элен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княжна Марья, Соня).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Князь Андрей и... (Пьер Безухов, Николай Ростов, Борис Друбецкой).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Наполеон и Кутузов.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III. Мастерство писателя.</w:t>
            </w:r>
          </w:p>
          <w:p w:rsidR="00C335B6" w:rsidRPr="00C335B6" w:rsidRDefault="00C335B6" w:rsidP="00C335B6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Мастерство писателя в создании образов второстепенных персонажей (на примере одного персонажа на выбор).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Психологизм Толстого.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Пейзаж в романе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Семинар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Итоги нравственно-философских исканий героев романа "Мысль семейная Л.Н. Толстой. «Война и мир». Т. I–IV. Эпилог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Л.Н. Толстой. «Война и мир». Т. I—IV. Эпилог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Идеи передовой дворянской интеллигенции 20-х гг. Декабристы. Женский вопрос в России времён Толстого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 и роль эпилога в художественном произведении. Образ художественный как конкретная и в то же время обобщённая картина человеческой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Отбирать,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истематизировать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обобщать необходимый материал для рассуждения об образе героя произведения, учитывая его эволюцию. Строить рассуждение на проблемную тему, отбирая необходимый материал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Лекция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Начало творческого пути Достоевского. Писатель в защиту “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униженных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оскорблённых”. Петербург Достоевского как город “бедных людей” в романе «Преступление и наказание»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Ф.М. Достоевский. «Бедные люди», «Униженные и оскорблённые», «Преступление и наказание»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Традиции Пушкина и Гоголя в изображении маленького человека. Влияние каторги и ссылки на формирование мировоззрения писателя. История создания романа «Преступление и наказание»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Жанр эпистолярного романа. Литературный тип маленького человека. Интерьер и городской пейзаж как средство создания образа Петербурга. Мастерство художественной детали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Понимать связь между событиями жизни писателя и его творчеством. Определять характерные черты типа маленького человека, осмыслять их в контексте литературной традиции. Видеть роль детали интерьера и пейзажа в создании образа города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Преступление и наказание Раскольникова. Бунт героя как попытка противостоять “безобразию мира”. Социально-философская подоплёка “наполеоновской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” теории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Ф.М. Достоевский.  «Преступление и наказание». Эпизоды “пробы”, чтения письма, убийства старухи и Лизаветы и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Социально-политическая картина общества 60-х гг. XIX 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Историческая почва  для возникновения индивидуалистических теорий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Смысл названия романа. Символика имени главного героя. Конфликт героя с обществом, внутренний конфликт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Трактовать название романа, опираясь на его идейное содержание. Воспринимать имена персонажей как средство художественного изображения. Определять типологию конфликта.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социально-историческую обусловленность конфликта героя с обществом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Психологизм как художественное средство опровержения антигуманной теории Раскольникова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Ф.М. Достоевский. «Преступление и наказание». Эпизоды снов о лошадке и убитой ростовщице, тексты внутренних монологов и диалогов с Порфирием Петровичем и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Свидригайловым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Особенности психологизма Достоевского в изображении трагических противоречий характера Раскольникова: непрерывная смена душевных состояний, максимальная обострённость эмоциональных реакций как проявление интенсивности идейно-нравственных исканий. Способы и средства психологического изображения: авторское психологическое повествование, сны и видения героев, внутренний монолог и диалог, портрет. Понятие о “двойниках” Раскольникова, их место в системе персонажей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Объяснять внутренний конфликт особенностями характера героя. Видеть особенности психологизма Достоевского и понимать их художественное значение для развенчания теории Раскольникова, для изображения человеческой души в её неисчерпаемой глубине и сложности. Находить, называть и характеризовать приёмы психологического изображения. Отмечать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взаимопереходы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взаимопроникновение разных форм речи: авторского повествования, несобственно-прямой речи, внутреннего монолога. Осмыслять своеобразие портретных деталей и мимических движений как средств изображения внутреннего мира и душевного состояния. Понимать роль “двойников” в опровержении идеи Раскольникова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Идея очищения через страдание в романе как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христианской концепции Достоевского. Раскольников и Соня: альтернатива индивидуалистическому бунту — христианское смирение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Ф.М. Достоевский. «Преступле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ние и наказание». Анализ эпизодов: «Чтение Евангелия», «Явка с повинной». Евангелие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содержание христианской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концепции Достоевского. Евангельский сюжет о воскрешении Лазаря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Христианская символика как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художественное средство углубления и обобщения идейно-философского смысла романа. Особенности речи персонажей и авторского комментария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Понимать основное содержание христианской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концепции Достоевского. Находить в тексте произведения евангельские мотивы и образы и объяснять их художественную роль. Отмечать особенности речи персонажей и авторского комментария в создании определённой психологической атмосферы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Литературный урок-концерт по рассказу Ф.М. Достоевского «Сон смешного человека» или композиция «Об этой муке и Христос говорил...»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Обнаруживать понимание связи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прослушанного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изучаемым произведением. Давать письменный развёрнутый ответ на вопросы об идейном содержании прослушанных произведений и их восприятии.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Нравственно-философские итоги повествования. Проблема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отдельной личности и счастья всего человечества. Подготовка к сочинению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Ф.М. Достоевский. «Преступление и наказание». Эпизоды исповеди Мармеладова, смерти Катерины Ивановны, сна о трихинах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Значение второстепенных и эпизодических персонажей для освещения проблемы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человеческой личности в романе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второстепенных и эпизодических персонажей в контексте проблематики романа. Выявлять авторское отношение к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давать личностную оценку. Осмыслять символику сна о трихинах как нравственно-философский итог повествования. Оценивать произведение как художественное целое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Домашнее сочинение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Темы сочинений по роману «Преступление и наказание» Ф.М. Достоевского.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I. Тематика и проблематика произведения.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 Тема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униженных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оскорблённых в романе.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2. Проблема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отдельной личности и счастья всего человечества.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“И всё-таки добром только вы уничтожите зло” (Ф.Достоевский).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II. Система персонажей.</w:t>
            </w:r>
          </w:p>
          <w:p w:rsidR="00C335B6" w:rsidRPr="00C335B6" w:rsidRDefault="00C335B6" w:rsidP="00C335B6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1. Раскольников и ... (Соня,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Свидригайлов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Разумихин, Порфирий Петрович, Дуня).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Художественная роль образа второстепенного или эпизодического персонажа (Мармеладов, старуха процентщица, Катерина Ивановна, Лизавета).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Психологизм в изображении внутреннего мира Раскольникова.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III. Роль эпизода.</w:t>
            </w:r>
          </w:p>
          <w:p w:rsidR="00C335B6" w:rsidRPr="00C335B6" w:rsidRDefault="00C335B6" w:rsidP="00C335B6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Сон о лошадке.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Чтение Евангелия.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Явка с повинной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Тургенев в поисках героя времени: Рудин, Лаврецкий, тургеневские девушки, Базаров. Исследование социально-психологических корней новых явлений – характерная черта Тургенева-романиста. Смысл нигилистической позиции главного героя романа «Отцы и дети»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И.С. Тургенев. «Рудин», «Дворянское гнездо», «Накануне», «Отцы и дети»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Общественно-политическая ситуация 40–60-х гг. XIX века. Динамика исторического процесса. Участие писателя в журнальной полемике. Содержание понятия “нигилизм”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Особенности типизации в романах Тургенева. Лишний человек и его психологические особенности. Общее в характерах тургеневских девушек. Приёмы создания образов героев: предыстория героя, портрет, речь, оценка другими персонажами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Видеть социально-исторический аспект проблематики романов Тургенева и оценивать его, опираясь на мировоззренческую позицию писателя. Объяснять близость тематики и героев в разных произведениях писателя. Отмечать характерные приёмы создания образов героев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Основной конфликт романа «Отцы и дети». Евгений Базаров и Павел Петрович Кирсанов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И.С. Тургенев. «Отцы и дети». Эпизод спора за вечерним чаем (10-я глава)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Общественно-политическая борьба 60-х гг. XIX века. Отношение Тургенева к либеральному дворянству и разночинной интеллигенции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Характер художественного конфликта и способ его реализации. Отражение конфликта  в названии произведения. Герои-антиподы. Диалог как определяющая художественная особенность жанра романа-диспута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Характеризовать художественный конфликт в его общественно-исторической обусловленности. Трактовать название романа. Определять узловые моменты в споре Базарова и П.П. Кирсанова. Формулировать позицию каждого персонажа. Отмечать особенности ведения ими спора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Мастерство писателя в создании характеров героев. Противопоставление и сопоставление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персонажей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равнительная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характеристика как тема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И.С. Тургенев. «Отцы и дети»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Широкое использование Тургеневым приёма контраста. Позиции, по которым противопоставляются персонажи: происхождение, воспитание, образование, портрет, манера поведения 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Определять место и художественную функцию сравниваемых персонажей в соответствии с проблематикой в соответствии с проблематикой и конфликтом произведения. Формулировать тезис о характере и смысле сравнения. Исследовать различные элементы противопоставления. Анализировать ключевые сцены, отражающие взаимоотношения персонажей. Прослеживать эволюцию характеров. Выявлять авторское отношение. Делать итоговый вывод и обобщение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Одиночество Базарова как отражение этической позиции автора. Базаров и Аркадий. Базаров и родители. Базаров и “прогрессисты”. Базаров и Одинцова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И.С. Тургенев. «Отцы и дети». Эпизоды: «В гостях у родителей Базарова», «В гостях у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Кукшиной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«Объяснение Базарова с Одинцовой», «Прощание Базарова с Аркадием»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Ситников и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Кукшина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как общественно-историческое явление. Тип молодого либерального дворянина эпохи в лице Аркадия Кирсанова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Позиции, по которым сравниваются персонажи: образ жизни, духовный мир, идеалы, нравственные качества, жизненные ценности. Приёмы сатирического изображения. Роль любовной интриги. Принцип “тайного психологизма”, проявляющийся в применении средств и приёмов косвенного изображения 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внутреннего мира (подробности внешнего поведения, детали пейзажа, портрета и интерьера, умолчание). Концентрический принцип построения сюжета романа как средство изображения одиночества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в тексте произведения фрагменты, раскрывающие позиции персонажей, и комментировать их. Анализировать ключевые сцены, отражающие взаимоотношения Базарова и других персонажей. Определять второстепенных и эпизодических персонажей в соотнесённости с образом главного героя. Обобщать результаты наблюдений и делать вывод об одиночестве героя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Лекция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Развенчание нигилизма как нравственно-философский итог романа. Автор о своём герое. Споры о Базарове. </w:t>
            </w:r>
            <w:proofErr w:type="gram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Диапазон оценок Антонович–Писарев–Герцен)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И.С. Тургенев. «Отцы и дети». Эпизоды: «Дуэль Базарова и Павла Петровича», «Смерть Базарова»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Идейно-эстетическая позиция критиков романа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Представление об авторском идеале как результат осмысления художественной идеи. Критический реализм как художественный метод Тургенева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Выявлять и сопоставлять критические оценки.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Аргументированно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свою позицию. Видеть особенности воспроизведения действительности в романе. Обосновать неоднозначную трактовку </w:t>
            </w:r>
            <w:proofErr w:type="spellStart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браза</w:t>
            </w:r>
            <w:proofErr w:type="spellEnd"/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Базарова и идейного смысла романа в целом</w:t>
            </w:r>
          </w:p>
        </w:tc>
      </w:tr>
      <w:tr w:rsidR="00C335B6" w:rsidRPr="00C335B6" w:rsidTr="00C335B6">
        <w:trPr>
          <w:tblCellSpacing w:w="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Семинар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Классное сочинение по роману И.С. Тургенева «Отцы и дети»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5B6" w:rsidRPr="00C335B6" w:rsidRDefault="00C335B6" w:rsidP="00C335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Темы сочинений по роману «Отцы и дети» И.С. Тургенева.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I. Сравнительная характеристика персонажей.</w:t>
            </w:r>
          </w:p>
          <w:p w:rsidR="00C335B6" w:rsidRPr="00C335B6" w:rsidRDefault="00C335B6" w:rsidP="00C335B6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Базаров и Павел Петрович.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Базаров и Аркадий.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Базаров и прогрессисты.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II. Мастерство писателя.</w:t>
            </w:r>
          </w:p>
          <w:p w:rsidR="00C335B6" w:rsidRPr="00C335B6" w:rsidRDefault="00C335B6" w:rsidP="00C335B6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Мастерство портрета (на примере одного из персонажей).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Мастерство создания образа персонажа (на примере образа Н.П. Кирсанова).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Мастерство пейзажа (на примере 2–3 описаний).</w:t>
            </w:r>
          </w:p>
          <w:p w:rsidR="00C335B6" w:rsidRPr="00C335B6" w:rsidRDefault="00C335B6" w:rsidP="00C335B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III. Роль эпизода.</w:t>
            </w:r>
          </w:p>
          <w:p w:rsidR="00C335B6" w:rsidRPr="00C335B6" w:rsidRDefault="00C335B6" w:rsidP="00C335B6">
            <w:pPr>
              <w:spacing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 Один из эпизодов, содержащих диалог (по выбору учащегося).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 Объяснение Базарова с Одинцовой.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C335B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 Дуэль (или смерть Базарова)</w:t>
            </w:r>
          </w:p>
        </w:tc>
      </w:tr>
    </w:tbl>
    <w:p w:rsidR="00F15C56" w:rsidRDefault="00C335B6">
      <w:r w:rsidRPr="00C335B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&lt;&gt;</w:t>
      </w:r>
    </w:p>
    <w:sectPr w:rsidR="00F15C56" w:rsidSect="00F1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B6"/>
    <w:rsid w:val="000B022E"/>
    <w:rsid w:val="003F10A2"/>
    <w:rsid w:val="00C335B6"/>
    <w:rsid w:val="00F1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56"/>
  </w:style>
  <w:style w:type="paragraph" w:styleId="1">
    <w:name w:val="heading 1"/>
    <w:basedOn w:val="a"/>
    <w:link w:val="10"/>
    <w:uiPriority w:val="9"/>
    <w:qFormat/>
    <w:rsid w:val="00C33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3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335B6"/>
  </w:style>
  <w:style w:type="paragraph" w:styleId="a3">
    <w:name w:val="Normal (Web)"/>
    <w:basedOn w:val="a"/>
    <w:uiPriority w:val="99"/>
    <w:unhideWhenUsed/>
    <w:rsid w:val="00C3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3241</Words>
  <Characters>18474</Characters>
  <Application>Microsoft Office Word</Application>
  <DocSecurity>0</DocSecurity>
  <Lines>153</Lines>
  <Paragraphs>43</Paragraphs>
  <ScaleCrop>false</ScaleCrop>
  <Company>Microsoft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2013-12-04T13:20:00Z</dcterms:created>
  <dcterms:modified xsi:type="dcterms:W3CDTF">2014-01-02T10:24:00Z</dcterms:modified>
</cp:coreProperties>
</file>