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6D" w:rsidRDefault="002D696D" w:rsidP="002D696D">
      <w:pPr>
        <w:shd w:val="clear" w:color="auto" w:fill="FFFFFF"/>
        <w:spacing w:after="0" w:line="193" w:lineRule="atLeast"/>
        <w:jc w:val="center"/>
        <w:outlineLvl w:val="1"/>
        <w:rPr>
          <w:rFonts w:ascii="Times New Roman" w:eastAsia="Times New Roman" w:hAnsi="Times New Roman" w:cs="Times New Roman"/>
          <w:b/>
          <w:color w:val="003F9C"/>
          <w:sz w:val="24"/>
          <w:szCs w:val="24"/>
          <w:lang w:eastAsia="ru-RU"/>
        </w:rPr>
      </w:pPr>
      <w:r w:rsidRPr="002D696D">
        <w:rPr>
          <w:rFonts w:ascii="Times New Roman" w:eastAsia="Times New Roman" w:hAnsi="Times New Roman" w:cs="Times New Roman"/>
          <w:b/>
          <w:color w:val="003F9C"/>
          <w:sz w:val="24"/>
          <w:szCs w:val="24"/>
          <w:lang w:eastAsia="ru-RU"/>
        </w:rPr>
        <w:t>Синтаксис художественной речи</w:t>
      </w:r>
    </w:p>
    <w:p w:rsidR="002D696D" w:rsidRPr="002D696D" w:rsidRDefault="002D696D" w:rsidP="002D696D">
      <w:pPr>
        <w:shd w:val="clear" w:color="auto" w:fill="FFFFFF"/>
        <w:spacing w:after="0" w:line="193" w:lineRule="atLeast"/>
        <w:jc w:val="center"/>
        <w:outlineLvl w:val="1"/>
        <w:rPr>
          <w:rFonts w:ascii="Times New Roman" w:eastAsia="Times New Roman" w:hAnsi="Times New Roman" w:cs="Times New Roman"/>
          <w:b/>
          <w:color w:val="003F9C"/>
          <w:sz w:val="24"/>
          <w:szCs w:val="24"/>
          <w:lang w:eastAsia="ru-RU"/>
        </w:rPr>
      </w:pP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xml:space="preserve">Если лексика отражает знание людей о предметах, формирует понятия (любое слово – это всегда в каком-то смысле понимание предмета), то синтаксис отражает отношения между предметами и понятиями. </w:t>
      </w:r>
      <w:proofErr w:type="gramStart"/>
      <w:r w:rsidRPr="002D696D">
        <w:rPr>
          <w:rFonts w:ascii="Times New Roman" w:eastAsia="Times New Roman" w:hAnsi="Times New Roman" w:cs="Times New Roman"/>
          <w:color w:val="000000"/>
          <w:sz w:val="24"/>
          <w:szCs w:val="24"/>
          <w:lang w:eastAsia="ru-RU"/>
        </w:rPr>
        <w:t>Скажем, предложение «птица летит» отражает отношение между «птицей» (это сфера лексики, мы должны знать, что такое птица) и «лететь» (это тоже лексика, мы понимаем, что значит «лететь»).</w:t>
      </w:r>
      <w:proofErr w:type="gramEnd"/>
      <w:r w:rsidRPr="002D696D">
        <w:rPr>
          <w:rFonts w:ascii="Times New Roman" w:eastAsia="Times New Roman" w:hAnsi="Times New Roman" w:cs="Times New Roman"/>
          <w:color w:val="000000"/>
          <w:sz w:val="24"/>
          <w:szCs w:val="24"/>
          <w:lang w:eastAsia="ru-RU"/>
        </w:rPr>
        <w:t xml:space="preserve"> Задача синтаксиса – установить связи между этими понятиями. Синтаксис так же моделирует </w:t>
      </w:r>
      <w:hyperlink r:id="rId4" w:tgtFrame="_blank" w:history="1">
        <w:r w:rsidRPr="002D696D">
          <w:rPr>
            <w:rFonts w:ascii="Times New Roman" w:eastAsia="Times New Roman" w:hAnsi="Times New Roman" w:cs="Times New Roman"/>
            <w:color w:val="003F9C"/>
            <w:sz w:val="24"/>
            <w:szCs w:val="24"/>
            <w:u w:val="single"/>
            <w:lang w:eastAsia="ru-RU"/>
          </w:rPr>
          <w:t>мир</w:t>
        </w:r>
      </w:hyperlink>
      <w:r w:rsidRPr="002D696D">
        <w:rPr>
          <w:rFonts w:ascii="Times New Roman" w:eastAsia="Times New Roman" w:hAnsi="Times New Roman" w:cs="Times New Roman"/>
          <w:color w:val="000000"/>
          <w:sz w:val="24"/>
          <w:szCs w:val="24"/>
          <w:lang w:eastAsia="ru-RU"/>
        </w:rPr>
        <w:t>, как и лексика. Системы установленных языком отношений в разных культурах могут значительно отличаться друг от друга. Существуют, например, языки, в которых практически (в нашем смысле) не отражены отношения времени. Фраза «он вчера ходил на рыбалку» принципиально не переводима на эти языки, поскольку лексика не зафиксировала понятия «вчера и сегодня», а грамматика и синтаксис не позволяют выразить отношения времени. Любое столкновение с иной синтаксической моделью вызывает трудности. Именно поэтому, например, русские школьники и студенты, изучающие </w:t>
      </w:r>
      <w:hyperlink r:id="rId5" w:tgtFrame="_blank" w:history="1">
        <w:r w:rsidRPr="002D696D">
          <w:rPr>
            <w:rFonts w:ascii="Times New Roman" w:eastAsia="Times New Roman" w:hAnsi="Times New Roman" w:cs="Times New Roman"/>
            <w:color w:val="003F9C"/>
            <w:sz w:val="24"/>
            <w:szCs w:val="24"/>
            <w:u w:val="single"/>
            <w:lang w:eastAsia="ru-RU"/>
          </w:rPr>
          <w:t>английский язык</w:t>
        </w:r>
      </w:hyperlink>
      <w:r w:rsidRPr="002D696D">
        <w:rPr>
          <w:rFonts w:ascii="Times New Roman" w:eastAsia="Times New Roman" w:hAnsi="Times New Roman" w:cs="Times New Roman"/>
          <w:color w:val="000000"/>
          <w:sz w:val="24"/>
          <w:szCs w:val="24"/>
          <w:lang w:eastAsia="ru-RU"/>
        </w:rPr>
        <w:t xml:space="preserve">, испытывают сложности с системой времен, особенно с группой </w:t>
      </w:r>
      <w:proofErr w:type="spellStart"/>
      <w:r w:rsidRPr="002D696D">
        <w:rPr>
          <w:rFonts w:ascii="Times New Roman" w:eastAsia="Times New Roman" w:hAnsi="Times New Roman" w:cs="Times New Roman"/>
          <w:color w:val="000000"/>
          <w:sz w:val="24"/>
          <w:szCs w:val="24"/>
          <w:lang w:eastAsia="ru-RU"/>
        </w:rPr>
        <w:t>Perfect</w:t>
      </w:r>
      <w:proofErr w:type="spellEnd"/>
      <w:r w:rsidRPr="002D696D">
        <w:rPr>
          <w:rFonts w:ascii="Times New Roman" w:eastAsia="Times New Roman" w:hAnsi="Times New Roman" w:cs="Times New Roman"/>
          <w:color w:val="000000"/>
          <w:sz w:val="24"/>
          <w:szCs w:val="24"/>
          <w:lang w:eastAsia="ru-RU"/>
        </w:rPr>
        <w:t xml:space="preserve">. Русскому студенту бывает нелегко понять, почему, скажем, </w:t>
      </w:r>
      <w:proofErr w:type="spellStart"/>
      <w:r w:rsidRPr="002D696D">
        <w:rPr>
          <w:rFonts w:ascii="Times New Roman" w:eastAsia="Times New Roman" w:hAnsi="Times New Roman" w:cs="Times New Roman"/>
          <w:color w:val="000000"/>
          <w:sz w:val="24"/>
          <w:szCs w:val="24"/>
          <w:lang w:eastAsia="ru-RU"/>
        </w:rPr>
        <w:t>Present</w:t>
      </w:r>
      <w:proofErr w:type="spellEnd"/>
      <w:r w:rsidRPr="002D696D">
        <w:rPr>
          <w:rFonts w:ascii="Times New Roman" w:eastAsia="Times New Roman" w:hAnsi="Times New Roman" w:cs="Times New Roman"/>
          <w:color w:val="000000"/>
          <w:sz w:val="24"/>
          <w:szCs w:val="24"/>
          <w:lang w:eastAsia="ru-RU"/>
        </w:rPr>
        <w:t xml:space="preserve"> </w:t>
      </w:r>
      <w:proofErr w:type="spellStart"/>
      <w:r w:rsidRPr="002D696D">
        <w:rPr>
          <w:rFonts w:ascii="Times New Roman" w:eastAsia="Times New Roman" w:hAnsi="Times New Roman" w:cs="Times New Roman"/>
          <w:color w:val="000000"/>
          <w:sz w:val="24"/>
          <w:szCs w:val="24"/>
          <w:lang w:eastAsia="ru-RU"/>
        </w:rPr>
        <w:t>Perfect</w:t>
      </w:r>
      <w:proofErr w:type="spellEnd"/>
      <w:r w:rsidRPr="002D696D">
        <w:rPr>
          <w:rFonts w:ascii="Times New Roman" w:eastAsia="Times New Roman" w:hAnsi="Times New Roman" w:cs="Times New Roman"/>
          <w:color w:val="000000"/>
          <w:sz w:val="24"/>
          <w:szCs w:val="24"/>
          <w:lang w:eastAsia="ru-RU"/>
        </w:rPr>
        <w:t xml:space="preserve"> для англичанина кажется </w:t>
      </w:r>
      <w:proofErr w:type="spellStart"/>
      <w:r w:rsidRPr="002D696D">
        <w:rPr>
          <w:rFonts w:ascii="Times New Roman" w:eastAsia="Times New Roman" w:hAnsi="Times New Roman" w:cs="Times New Roman"/>
          <w:i/>
          <w:iCs/>
          <w:color w:val="000000"/>
          <w:sz w:val="24"/>
          <w:szCs w:val="24"/>
          <w:lang w:eastAsia="ru-RU"/>
        </w:rPr>
        <w:t>настоящим</w:t>
      </w:r>
      <w:r w:rsidRPr="002D696D">
        <w:rPr>
          <w:rFonts w:ascii="Times New Roman" w:eastAsia="Times New Roman" w:hAnsi="Times New Roman" w:cs="Times New Roman"/>
          <w:color w:val="000000"/>
          <w:sz w:val="24"/>
          <w:szCs w:val="24"/>
          <w:lang w:eastAsia="ru-RU"/>
        </w:rPr>
        <w:t>временем</w:t>
      </w:r>
      <w:proofErr w:type="spellEnd"/>
      <w:r w:rsidRPr="002D696D">
        <w:rPr>
          <w:rFonts w:ascii="Times New Roman" w:eastAsia="Times New Roman" w:hAnsi="Times New Roman" w:cs="Times New Roman"/>
          <w:color w:val="000000"/>
          <w:sz w:val="24"/>
          <w:szCs w:val="24"/>
          <w:lang w:eastAsia="ru-RU"/>
        </w:rPr>
        <w:t>, ведь в русской модели оно кажется прошедшим.</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xml:space="preserve">В художественной литературе у синтаксической модели та же судьба, что и у лексики: художественная речь опирается на сложившуюся норму, но одновременно эту норму расшатывает и деформирует, устанавливая какие-то новые связи. Например, ошибочные с точки зрения «нормального синтаксиса» тавтологические конструкции могут в стихотворении оказаться понятнее и правильнее логически </w:t>
      </w:r>
      <w:proofErr w:type="gramStart"/>
      <w:r w:rsidRPr="002D696D">
        <w:rPr>
          <w:rFonts w:ascii="Times New Roman" w:eastAsia="Times New Roman" w:hAnsi="Times New Roman" w:cs="Times New Roman"/>
          <w:color w:val="000000"/>
          <w:sz w:val="24"/>
          <w:szCs w:val="24"/>
          <w:lang w:eastAsia="ru-RU"/>
        </w:rPr>
        <w:t>безупречных</w:t>
      </w:r>
      <w:proofErr w:type="gramEnd"/>
      <w:r w:rsidRPr="002D696D">
        <w:rPr>
          <w:rFonts w:ascii="Times New Roman" w:eastAsia="Times New Roman" w:hAnsi="Times New Roman" w:cs="Times New Roman"/>
          <w:color w:val="000000"/>
          <w:sz w:val="24"/>
          <w:szCs w:val="24"/>
          <w:lang w:eastAsia="ru-RU"/>
        </w:rPr>
        <w:t xml:space="preserve">. Вспомним </w:t>
      </w:r>
      <w:proofErr w:type="gramStart"/>
      <w:r w:rsidRPr="002D696D">
        <w:rPr>
          <w:rFonts w:ascii="Times New Roman" w:eastAsia="Times New Roman" w:hAnsi="Times New Roman" w:cs="Times New Roman"/>
          <w:color w:val="000000"/>
          <w:sz w:val="24"/>
          <w:szCs w:val="24"/>
          <w:lang w:eastAsia="ru-RU"/>
        </w:rPr>
        <w:t>известное</w:t>
      </w:r>
      <w:proofErr w:type="gramEnd"/>
      <w:r w:rsidRPr="002D696D">
        <w:rPr>
          <w:rFonts w:ascii="Times New Roman" w:eastAsia="Times New Roman" w:hAnsi="Times New Roman" w:cs="Times New Roman"/>
          <w:color w:val="000000"/>
          <w:sz w:val="24"/>
          <w:szCs w:val="24"/>
          <w:lang w:eastAsia="ru-RU"/>
        </w:rPr>
        <w:t xml:space="preserve"> стихотворения М. Кузмина:</w:t>
      </w:r>
    </w:p>
    <w:p w:rsidR="002D696D" w:rsidRPr="002D696D" w:rsidRDefault="002D696D" w:rsidP="002D696D">
      <w:pPr>
        <w:shd w:val="clear" w:color="auto" w:fill="FFFFFF"/>
        <w:spacing w:before="80"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Нас было четыре сестры, четыре сестры нас было,</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все  мы  четыре  любили,   но  все  имели  разные</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«потому что»:</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одна любила,  потому  что  так отец с матерью  ей</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велели,</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proofErr w:type="gramStart"/>
      <w:r w:rsidRPr="002D696D">
        <w:rPr>
          <w:rFonts w:ascii="Times New Roman" w:eastAsia="Times New Roman" w:hAnsi="Times New Roman" w:cs="Times New Roman"/>
          <w:color w:val="000000"/>
          <w:sz w:val="24"/>
          <w:szCs w:val="24"/>
          <w:lang w:eastAsia="ru-RU"/>
        </w:rPr>
        <w:t>другая</w:t>
      </w:r>
      <w:proofErr w:type="gramEnd"/>
      <w:r w:rsidRPr="002D696D">
        <w:rPr>
          <w:rFonts w:ascii="Times New Roman" w:eastAsia="Times New Roman" w:hAnsi="Times New Roman" w:cs="Times New Roman"/>
          <w:color w:val="000000"/>
          <w:sz w:val="24"/>
          <w:szCs w:val="24"/>
          <w:lang w:eastAsia="ru-RU"/>
        </w:rPr>
        <w:t xml:space="preserve"> любила, потому что богат был ее любовник,</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третья  любила,  потому  что  он  был  знаменитый</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художник,</w:t>
      </w:r>
    </w:p>
    <w:p w:rsidR="002D696D" w:rsidRPr="002D696D" w:rsidRDefault="002D696D" w:rsidP="002D696D">
      <w:pPr>
        <w:shd w:val="clear" w:color="auto" w:fill="FFFFFF"/>
        <w:spacing w:after="8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а я любила, потому что полюбила.</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С точки зрения «нормы» здесь нарушено почти все: мы видим повторы, нарушение порядка слов (инверсию), тавтологию. Но с точки зрения поэзии здесь все совершенно правильно, а тавтологическая связь «любила, потому что полюбила» понятнее и естественнее всех предыдущих «логических».</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У каждого писателя свой синтаксический рисунок, своя система предпочтений, наиболее органичная его художественному миру. Одни предпочитают прозрачные синтаксические конструкции, другие (например, Л. Н. Толстой) –  сложные, утяжеленные. Заметно различается синтаксический рисунок стиха и прозы. Не случайно чуткий к языку А. С. Пушкин пишет в «Графе Нулине»:</w:t>
      </w:r>
    </w:p>
    <w:p w:rsidR="002D696D" w:rsidRPr="002D696D" w:rsidRDefault="002D696D" w:rsidP="002D696D">
      <w:pPr>
        <w:shd w:val="clear" w:color="auto" w:fill="FFFFFF"/>
        <w:spacing w:before="80" w:after="0" w:line="107" w:lineRule="atLeast"/>
        <w:ind w:left="1065"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 последних числах сентября</w:t>
      </w:r>
    </w:p>
    <w:p w:rsidR="002D696D" w:rsidRPr="002D696D" w:rsidRDefault="002D696D" w:rsidP="002D696D">
      <w:pPr>
        <w:shd w:val="clear" w:color="auto" w:fill="FFFFFF"/>
        <w:spacing w:after="80" w:line="107" w:lineRule="atLeast"/>
        <w:ind w:left="1065"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(Презренной прозой говоря).</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Фраза «в последних числах сентября» показалась поэту слишком «нормальной» для стиха, она уместнее в прозе. Отсюда и оговорка.</w:t>
      </w:r>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xml:space="preserve">Словом, синтаксический рисунок текста зависит от очень многих факторов. Вместе с тем мировой культурой описаны и освоены многие характерные «нарушения нормы», без которых сегодня художественная речь вообще едва ли возможна. Эти приемы получили название «синтаксических фигур». Часть этих приемов одновременно касается лексики и </w:t>
      </w:r>
      <w:r w:rsidRPr="002D696D">
        <w:rPr>
          <w:rFonts w:ascii="Times New Roman" w:eastAsia="Times New Roman" w:hAnsi="Times New Roman" w:cs="Times New Roman"/>
          <w:color w:val="000000"/>
          <w:sz w:val="24"/>
          <w:szCs w:val="24"/>
          <w:lang w:eastAsia="ru-RU"/>
        </w:rPr>
        <w:lastRenderedPageBreak/>
        <w:t>синтаксиса, их принято называть </w:t>
      </w:r>
      <w:r w:rsidRPr="002D696D">
        <w:rPr>
          <w:rFonts w:ascii="Times New Roman" w:eastAsia="Times New Roman" w:hAnsi="Times New Roman" w:cs="Times New Roman"/>
          <w:i/>
          <w:iCs/>
          <w:color w:val="000000"/>
          <w:sz w:val="24"/>
          <w:szCs w:val="24"/>
          <w:lang w:eastAsia="ru-RU"/>
        </w:rPr>
        <w:t>лексико-синтаксическими</w:t>
      </w:r>
      <w:r w:rsidRPr="002D696D">
        <w:rPr>
          <w:rFonts w:ascii="Times New Roman" w:eastAsia="Times New Roman" w:hAnsi="Times New Roman" w:cs="Times New Roman"/>
          <w:color w:val="000000"/>
          <w:sz w:val="24"/>
          <w:szCs w:val="24"/>
          <w:lang w:eastAsia="ru-RU"/>
        </w:rPr>
        <w:t>, другие в основном относятся к сфере синтаксиса, соответственно называются собственно синтаксическими.</w:t>
      </w:r>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p>
    <w:p w:rsidR="002D696D" w:rsidRPr="002D696D" w:rsidRDefault="002D696D" w:rsidP="002D696D">
      <w:pPr>
        <w:shd w:val="clear" w:color="auto" w:fill="FFFFFF"/>
        <w:spacing w:after="0" w:line="164" w:lineRule="atLeast"/>
        <w:outlineLvl w:val="2"/>
        <w:rPr>
          <w:rFonts w:ascii="Times New Roman" w:eastAsia="Times New Roman" w:hAnsi="Times New Roman" w:cs="Times New Roman"/>
          <w:color w:val="003F9C"/>
          <w:sz w:val="24"/>
          <w:szCs w:val="24"/>
          <w:lang w:eastAsia="ru-RU"/>
        </w:rPr>
      </w:pPr>
      <w:bookmarkStart w:id="0" w:name="_Toc280152717"/>
      <w:r w:rsidRPr="002D696D">
        <w:rPr>
          <w:rFonts w:ascii="Times New Roman" w:eastAsia="Times New Roman" w:hAnsi="Times New Roman" w:cs="Times New Roman"/>
          <w:color w:val="003F9C"/>
          <w:sz w:val="24"/>
          <w:szCs w:val="24"/>
          <w:lang w:eastAsia="ru-RU"/>
        </w:rPr>
        <w:t>Лексико-синтаксические средства</w:t>
      </w:r>
      <w:bookmarkEnd w:id="0"/>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Оксюморон –</w:t>
      </w:r>
      <w:r w:rsidRPr="002D696D">
        <w:rPr>
          <w:rFonts w:ascii="Times New Roman" w:eastAsia="Times New Roman" w:hAnsi="Times New Roman" w:cs="Times New Roman"/>
          <w:color w:val="000000"/>
          <w:sz w:val="24"/>
          <w:szCs w:val="24"/>
          <w:lang w:eastAsia="ru-RU"/>
        </w:rPr>
        <w:t xml:space="preserve"> прием, когда одно понятие определяется через свою невозможность. В результате оба понятия отчасти теряют смысл, и образуется новое значение. Особенность оксюморона в том, что он всегда провоцирует </w:t>
      </w:r>
      <w:proofErr w:type="spellStart"/>
      <w:r w:rsidRPr="002D696D">
        <w:rPr>
          <w:rFonts w:ascii="Times New Roman" w:eastAsia="Times New Roman" w:hAnsi="Times New Roman" w:cs="Times New Roman"/>
          <w:color w:val="000000"/>
          <w:sz w:val="24"/>
          <w:szCs w:val="24"/>
          <w:lang w:eastAsia="ru-RU"/>
        </w:rPr>
        <w:t>смыслопорождение</w:t>
      </w:r>
      <w:proofErr w:type="spellEnd"/>
      <w:r w:rsidRPr="002D696D">
        <w:rPr>
          <w:rFonts w:ascii="Times New Roman" w:eastAsia="Times New Roman" w:hAnsi="Times New Roman" w:cs="Times New Roman"/>
          <w:color w:val="000000"/>
          <w:sz w:val="24"/>
          <w:szCs w:val="24"/>
          <w:lang w:eastAsia="ru-RU"/>
        </w:rPr>
        <w:t xml:space="preserve">: читатель, столкнувшись с вопиюще невозможной фразой, начнет «достраивать» смыслы. Писатели и поэты часто пользуются этим приемом, позволяющим сказать о чем-то кратко и емко. </w:t>
      </w:r>
      <w:proofErr w:type="gramStart"/>
      <w:r w:rsidRPr="002D696D">
        <w:rPr>
          <w:rFonts w:ascii="Times New Roman" w:eastAsia="Times New Roman" w:hAnsi="Times New Roman" w:cs="Times New Roman"/>
          <w:color w:val="000000"/>
          <w:sz w:val="24"/>
          <w:szCs w:val="24"/>
          <w:lang w:eastAsia="ru-RU"/>
        </w:rPr>
        <w:t>В ряде случаев оксюморон бросается в глаза («Живой труп» Л. Н. Толстого, «Горячий </w:t>
      </w:r>
      <w:hyperlink r:id="rId6" w:tgtFrame="_blank" w:history="1">
        <w:r w:rsidRPr="002D696D">
          <w:rPr>
            <w:rFonts w:ascii="Times New Roman" w:eastAsia="Times New Roman" w:hAnsi="Times New Roman" w:cs="Times New Roman"/>
            <w:color w:val="003F9C"/>
            <w:sz w:val="24"/>
            <w:szCs w:val="24"/>
            <w:u w:val="single"/>
            <w:lang w:eastAsia="ru-RU"/>
          </w:rPr>
          <w:t>снег</w:t>
        </w:r>
      </w:hyperlink>
      <w:r w:rsidRPr="002D696D">
        <w:rPr>
          <w:rFonts w:ascii="Times New Roman" w:eastAsia="Times New Roman" w:hAnsi="Times New Roman" w:cs="Times New Roman"/>
          <w:color w:val="000000"/>
          <w:sz w:val="24"/>
          <w:szCs w:val="24"/>
          <w:lang w:eastAsia="ru-RU"/>
        </w:rPr>
        <w:t>» Ю. Бондарева), в других он может быть менее заметен, обнаруживает себя при более вдумчивом прочтении («Мертвые души» Н. В. Гоголя – ведь у души нет смерти, «мертвая зелень ветвей» у пушкинского анчара –  ведь зеленая листва у дерева знак жизни, а не смерти).</w:t>
      </w:r>
      <w:proofErr w:type="gramEnd"/>
      <w:r w:rsidRPr="002D696D">
        <w:rPr>
          <w:rFonts w:ascii="Times New Roman" w:eastAsia="Times New Roman" w:hAnsi="Times New Roman" w:cs="Times New Roman"/>
          <w:color w:val="000000"/>
          <w:sz w:val="24"/>
          <w:szCs w:val="24"/>
          <w:lang w:eastAsia="ru-RU"/>
        </w:rPr>
        <w:t xml:space="preserve"> Огромное число оксюморонов мы найдем в поэзии А. Блока, А. Ахматовой и других корифеев русской поэзии.</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Катахреза</w:t>
      </w:r>
      <w:r w:rsidRPr="002D696D">
        <w:rPr>
          <w:rFonts w:ascii="Times New Roman" w:eastAsia="Times New Roman" w:hAnsi="Times New Roman" w:cs="Times New Roman"/>
          <w:color w:val="000000"/>
          <w:sz w:val="24"/>
          <w:szCs w:val="24"/>
          <w:lang w:eastAsia="ru-RU"/>
        </w:rPr>
        <w:t> – нарочито алогичное высказывание, имеющее выразительный смысл. «Да она же рыба!  И руки-то у нее какие-то белые, рыбьи». Ясно, что у рыбы рук быть не может, метафора построена на катахрезе.</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Антитеза</w:t>
      </w:r>
      <w:r w:rsidRPr="002D696D">
        <w:rPr>
          <w:rFonts w:ascii="Times New Roman" w:eastAsia="Times New Roman" w:hAnsi="Times New Roman" w:cs="Times New Roman"/>
          <w:color w:val="000000"/>
          <w:sz w:val="24"/>
          <w:szCs w:val="24"/>
          <w:lang w:eastAsia="ru-RU"/>
        </w:rPr>
        <w:t> – резкое противопоставление чего-либо, подчеркнутое синтаксически. Классическим примером антитезы является пушкинская характеристика отношений Ленского и Онегина:</w:t>
      </w:r>
    </w:p>
    <w:p w:rsidR="002D696D" w:rsidRPr="002D696D" w:rsidRDefault="002D696D" w:rsidP="002D696D">
      <w:pPr>
        <w:shd w:val="clear" w:color="auto" w:fill="FFFFFF"/>
        <w:spacing w:before="80" w:after="0" w:line="107" w:lineRule="atLeast"/>
        <w:ind w:left="663"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Они сошлись. Волна и камень, </w:t>
      </w:r>
    </w:p>
    <w:p w:rsidR="002D696D" w:rsidRPr="002D696D" w:rsidRDefault="002D696D" w:rsidP="002D696D">
      <w:pPr>
        <w:shd w:val="clear" w:color="auto" w:fill="FFFFFF"/>
        <w:spacing w:after="0" w:line="107" w:lineRule="atLeast"/>
        <w:ind w:left="663"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Стихи и проза, лед и пламень</w:t>
      </w:r>
    </w:p>
    <w:p w:rsidR="002D696D" w:rsidRPr="002D696D" w:rsidRDefault="002D696D" w:rsidP="002D696D">
      <w:pPr>
        <w:shd w:val="clear" w:color="auto" w:fill="FFFFFF"/>
        <w:spacing w:after="80" w:line="107" w:lineRule="atLeast"/>
        <w:ind w:left="663"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xml:space="preserve">Не столь </w:t>
      </w:r>
      <w:proofErr w:type="gramStart"/>
      <w:r w:rsidRPr="002D696D">
        <w:rPr>
          <w:rFonts w:ascii="Times New Roman" w:eastAsia="Times New Roman" w:hAnsi="Times New Roman" w:cs="Times New Roman"/>
          <w:color w:val="000000"/>
          <w:sz w:val="24"/>
          <w:szCs w:val="24"/>
          <w:lang w:eastAsia="ru-RU"/>
        </w:rPr>
        <w:t>различны</w:t>
      </w:r>
      <w:proofErr w:type="gramEnd"/>
      <w:r w:rsidRPr="002D696D">
        <w:rPr>
          <w:rFonts w:ascii="Times New Roman" w:eastAsia="Times New Roman" w:hAnsi="Times New Roman" w:cs="Times New Roman"/>
          <w:color w:val="000000"/>
          <w:sz w:val="24"/>
          <w:szCs w:val="24"/>
          <w:lang w:eastAsia="ru-RU"/>
        </w:rPr>
        <w:t xml:space="preserve"> меж собой.</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Обратим внимание, что у Пушкина подчеркнутая антитеза отчасти снимается следующей строкой, что делает ситуацию неоднозначной.</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p>
    <w:p w:rsidR="002D696D" w:rsidRPr="002D696D" w:rsidRDefault="002D696D" w:rsidP="002D696D">
      <w:pPr>
        <w:shd w:val="clear" w:color="auto" w:fill="FFFFFF"/>
        <w:spacing w:after="0" w:line="164" w:lineRule="atLeast"/>
        <w:outlineLvl w:val="2"/>
        <w:rPr>
          <w:rFonts w:ascii="Times New Roman" w:eastAsia="Times New Roman" w:hAnsi="Times New Roman" w:cs="Times New Roman"/>
          <w:color w:val="003F9C"/>
          <w:sz w:val="24"/>
          <w:szCs w:val="24"/>
          <w:lang w:eastAsia="ru-RU"/>
        </w:rPr>
      </w:pPr>
      <w:bookmarkStart w:id="1" w:name="_Toc280152718"/>
      <w:r w:rsidRPr="002D696D">
        <w:rPr>
          <w:rFonts w:ascii="Times New Roman" w:eastAsia="Times New Roman" w:hAnsi="Times New Roman" w:cs="Times New Roman"/>
          <w:color w:val="003F9C"/>
          <w:sz w:val="24"/>
          <w:szCs w:val="24"/>
          <w:lang w:eastAsia="ru-RU"/>
        </w:rPr>
        <w:t>Синтаксические средства, связанные с повторами</w:t>
      </w:r>
      <w:bookmarkEnd w:id="1"/>
    </w:p>
    <w:p w:rsidR="002D696D" w:rsidRPr="002D696D" w:rsidRDefault="002D696D" w:rsidP="002D696D">
      <w:pPr>
        <w:shd w:val="clear" w:color="auto" w:fill="FFFFFF"/>
        <w:spacing w:after="0" w:line="107" w:lineRule="atLeast"/>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Повтор.</w:t>
      </w:r>
      <w:r w:rsidRPr="002D696D">
        <w:rPr>
          <w:rFonts w:ascii="Times New Roman" w:eastAsia="Times New Roman" w:hAnsi="Times New Roman" w:cs="Times New Roman"/>
          <w:color w:val="000000"/>
          <w:sz w:val="24"/>
          <w:szCs w:val="24"/>
          <w:lang w:eastAsia="ru-RU"/>
        </w:rPr>
        <w:t> Самым простым средством является </w:t>
      </w:r>
      <w:r w:rsidRPr="002D696D">
        <w:rPr>
          <w:rFonts w:ascii="Times New Roman" w:eastAsia="Times New Roman" w:hAnsi="Times New Roman" w:cs="Times New Roman"/>
          <w:i/>
          <w:iCs/>
          <w:color w:val="000000"/>
          <w:sz w:val="24"/>
          <w:szCs w:val="24"/>
          <w:lang w:eastAsia="ru-RU"/>
        </w:rPr>
        <w:t>собственно повтор (удвоение)</w:t>
      </w:r>
      <w:r w:rsidRPr="002D696D">
        <w:rPr>
          <w:rFonts w:ascii="Times New Roman" w:eastAsia="Times New Roman" w:hAnsi="Times New Roman" w:cs="Times New Roman"/>
          <w:color w:val="000000"/>
          <w:sz w:val="24"/>
          <w:szCs w:val="24"/>
          <w:lang w:eastAsia="ru-RU"/>
        </w:rPr>
        <w:t>. Риторическое значение такого повтора огромно. Человек устроен так, что повторенному несколько раз действию он верит больше, чем действию, про которое сказано, что оно сильное. Например, фраза «Я его ненавижу, ненавижу, ненавижу» произведет больший эффект, чем «Я очень сильно его ненавижу». Художественная роль повтора огромна. И прозаическая, и особенно поэтическая художественная речь с древнейших времен изобилует повторами, эстетическое воздействие повторов люди оценили на самой заре искусства. Повторами полны  и фольклорные тексты, и современная поэзия. Повторенное слово или повторенная конструкция не просто «раскачивает» эмоцию, но приводит к некоторому замедлению речи, позволяя сосредоточиться на опорном и важном слове. В этом смысле повтор связан с другим важным поэтическим приемом – </w:t>
      </w:r>
      <w:r w:rsidRPr="002D696D">
        <w:rPr>
          <w:rFonts w:ascii="Times New Roman" w:eastAsia="Times New Roman" w:hAnsi="Times New Roman" w:cs="Times New Roman"/>
          <w:i/>
          <w:iCs/>
          <w:color w:val="000000"/>
          <w:sz w:val="24"/>
          <w:szCs w:val="24"/>
          <w:lang w:eastAsia="ru-RU"/>
        </w:rPr>
        <w:t>ретардацией</w:t>
      </w:r>
      <w:r w:rsidRPr="002D696D">
        <w:rPr>
          <w:rFonts w:ascii="Times New Roman" w:eastAsia="Times New Roman" w:hAnsi="Times New Roman" w:cs="Times New Roman"/>
          <w:color w:val="000000"/>
          <w:sz w:val="24"/>
          <w:szCs w:val="24"/>
          <w:lang w:eastAsia="ru-RU"/>
        </w:rPr>
        <w:t> (искусственным замедлением речи). Ретардация может достигаться разными способами, повтор – самый простой и известный. В качестве примера приведем одно из самых известных и пронзительных стихотворений Николая Рубцова:</w:t>
      </w:r>
    </w:p>
    <w:p w:rsidR="002D696D" w:rsidRPr="002D696D" w:rsidRDefault="002D696D" w:rsidP="002D696D">
      <w:pPr>
        <w:shd w:val="clear" w:color="auto" w:fill="FFFFFF"/>
        <w:spacing w:before="80" w:after="0" w:line="107" w:lineRule="atLeast"/>
        <w:ind w:left="3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r w:rsidRPr="002D696D">
        <w:rPr>
          <w:rFonts w:ascii="Times New Roman" w:eastAsia="Times New Roman" w:hAnsi="Times New Roman" w:cs="Times New Roman"/>
          <w:i/>
          <w:iCs/>
          <w:color w:val="000000"/>
          <w:sz w:val="24"/>
          <w:szCs w:val="24"/>
          <w:lang w:eastAsia="ru-RU"/>
        </w:rPr>
        <w:t>Плыть, плыть, плыть</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Мимо могильных плит,</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Мимо церковных рам,</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Мимо семейных драм...</w:t>
      </w:r>
    </w:p>
    <w:p w:rsidR="002D696D" w:rsidRPr="002D696D" w:rsidRDefault="002D696D" w:rsidP="002D696D">
      <w:pPr>
        <w:shd w:val="clear" w:color="auto" w:fill="FFFFFF"/>
        <w:spacing w:after="0" w:line="107" w:lineRule="atLeast"/>
        <w:ind w:left="141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Скучные мысли – прочь!</w:t>
      </w:r>
    </w:p>
    <w:p w:rsidR="002D696D" w:rsidRPr="002D696D" w:rsidRDefault="002D696D" w:rsidP="002D696D">
      <w:pPr>
        <w:shd w:val="clear" w:color="auto" w:fill="FFFFFF"/>
        <w:spacing w:after="0" w:line="107" w:lineRule="atLeast"/>
        <w:ind w:left="141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Думать и думать</w:t>
      </w:r>
      <w:r w:rsidRPr="002D696D">
        <w:rPr>
          <w:rFonts w:ascii="Times New Roman" w:eastAsia="Times New Roman" w:hAnsi="Times New Roman" w:cs="Times New Roman"/>
          <w:color w:val="000000"/>
          <w:sz w:val="24"/>
          <w:szCs w:val="24"/>
          <w:lang w:eastAsia="ru-RU"/>
        </w:rPr>
        <w:t> – лень!</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hyperlink r:id="rId7" w:tgtFrame="_blank" w:history="1">
        <w:r w:rsidRPr="002D696D">
          <w:rPr>
            <w:rFonts w:ascii="Times New Roman" w:eastAsia="Times New Roman" w:hAnsi="Times New Roman" w:cs="Times New Roman"/>
            <w:color w:val="003F9C"/>
            <w:sz w:val="24"/>
            <w:szCs w:val="24"/>
            <w:u w:val="single"/>
            <w:lang w:eastAsia="ru-RU"/>
          </w:rPr>
          <w:t>Звезды</w:t>
        </w:r>
      </w:hyperlink>
      <w:r w:rsidRPr="002D696D">
        <w:rPr>
          <w:rFonts w:ascii="Times New Roman" w:eastAsia="Times New Roman" w:hAnsi="Times New Roman" w:cs="Times New Roman"/>
          <w:color w:val="000000"/>
          <w:sz w:val="24"/>
          <w:szCs w:val="24"/>
          <w:lang w:eastAsia="ru-RU"/>
        </w:rPr>
        <w:t> на небе – ночь!</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Солнце на небе – день!</w:t>
      </w:r>
    </w:p>
    <w:p w:rsidR="002D696D" w:rsidRPr="002D696D" w:rsidRDefault="002D696D" w:rsidP="002D696D">
      <w:pPr>
        <w:shd w:val="clear" w:color="auto" w:fill="FFFFFF"/>
        <w:spacing w:before="80" w:after="0" w:line="107" w:lineRule="atLeast"/>
        <w:ind w:left="3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r w:rsidRPr="002D696D">
        <w:rPr>
          <w:rFonts w:ascii="Times New Roman" w:eastAsia="Times New Roman" w:hAnsi="Times New Roman" w:cs="Times New Roman"/>
          <w:i/>
          <w:iCs/>
          <w:color w:val="000000"/>
          <w:sz w:val="24"/>
          <w:szCs w:val="24"/>
          <w:lang w:eastAsia="ru-RU"/>
        </w:rPr>
        <w:t>Плыть, плыть, плыть</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Мимо родной ветлы,</w:t>
      </w:r>
    </w:p>
    <w:p w:rsidR="002D696D" w:rsidRPr="002D696D" w:rsidRDefault="002D696D" w:rsidP="002D696D">
      <w:pPr>
        <w:shd w:val="clear" w:color="auto" w:fill="FFFFFF"/>
        <w:spacing w:after="0" w:line="107" w:lineRule="atLeast"/>
        <w:ind w:left="360"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Мимо зовущих нас</w:t>
      </w:r>
    </w:p>
    <w:p w:rsidR="002D696D" w:rsidRPr="002D696D" w:rsidRDefault="002D696D" w:rsidP="002D696D">
      <w:pPr>
        <w:shd w:val="clear" w:color="auto" w:fill="FFFFFF"/>
        <w:spacing w:after="80" w:line="107" w:lineRule="atLeast"/>
        <w:ind w:left="3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Милых сиротских глаз...</w:t>
      </w:r>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Анафора</w:t>
      </w:r>
      <w:r w:rsidRPr="002D696D">
        <w:rPr>
          <w:rFonts w:ascii="Times New Roman" w:eastAsia="Times New Roman" w:hAnsi="Times New Roman" w:cs="Times New Roman"/>
          <w:color w:val="000000"/>
          <w:sz w:val="24"/>
          <w:szCs w:val="24"/>
          <w:lang w:eastAsia="ru-RU"/>
        </w:rPr>
        <w:t>, или </w:t>
      </w:r>
      <w:r w:rsidRPr="002D696D">
        <w:rPr>
          <w:rFonts w:ascii="Times New Roman" w:eastAsia="Times New Roman" w:hAnsi="Times New Roman" w:cs="Times New Roman"/>
          <w:b/>
          <w:bCs/>
          <w:color w:val="000000"/>
          <w:sz w:val="24"/>
          <w:szCs w:val="24"/>
          <w:lang w:eastAsia="ru-RU"/>
        </w:rPr>
        <w:t>единоначатие</w:t>
      </w:r>
      <w:r w:rsidRPr="002D696D">
        <w:rPr>
          <w:rFonts w:ascii="Times New Roman" w:eastAsia="Times New Roman" w:hAnsi="Times New Roman" w:cs="Times New Roman"/>
          <w:color w:val="000000"/>
          <w:sz w:val="24"/>
          <w:szCs w:val="24"/>
          <w:lang w:eastAsia="ru-RU"/>
        </w:rPr>
        <w:t>  – повторение звуков, слова или группы слов в начале предложения, законченного абзаца (в стихотворной речи – строфы или строки):</w:t>
      </w:r>
    </w:p>
    <w:p w:rsidR="002D696D" w:rsidRPr="002D696D" w:rsidRDefault="002D696D" w:rsidP="002D696D">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«Мой долг мне ясен. Мой долг – делать мое дело. Мой долг – быть честным. Мой долг я исполню».</w:t>
      </w:r>
    </w:p>
    <w:p w:rsidR="002D696D" w:rsidRPr="002D696D" w:rsidRDefault="002D696D" w:rsidP="002D696D">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 прозаической речи, произносимой вслух, анафора позволяет усиливать эффект от приводимых доказательств и примеров. Повтор в начале каждого предложения «умножает» значимость аргументов: «Именно в этих местах он провел свое детство. Именно здесь он прочел первые книги. Именно здесь он написал первые строки».</w:t>
      </w:r>
    </w:p>
    <w:p w:rsidR="002D696D" w:rsidRPr="002D696D" w:rsidRDefault="002D696D" w:rsidP="002D696D">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Особенно вырастает роль анафоры в стихотворных текстах, где она стала одной из почти обязательных примет стиха:</w:t>
      </w:r>
    </w:p>
    <w:p w:rsidR="002D696D" w:rsidRPr="002D696D" w:rsidRDefault="002D696D" w:rsidP="002D696D">
      <w:pPr>
        <w:shd w:val="clear" w:color="auto" w:fill="FFFFFF"/>
        <w:spacing w:before="80" w:after="0" w:line="107" w:lineRule="atLeast"/>
        <w:ind w:left="141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Жди</w:t>
      </w:r>
      <w:r w:rsidRPr="002D696D">
        <w:rPr>
          <w:rFonts w:ascii="Times New Roman" w:eastAsia="Times New Roman" w:hAnsi="Times New Roman" w:cs="Times New Roman"/>
          <w:color w:val="000000"/>
          <w:sz w:val="24"/>
          <w:szCs w:val="24"/>
          <w:lang w:eastAsia="ru-RU"/>
        </w:rPr>
        <w:t> меня, и я вернусь.</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Только очень жди,</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Жди</w:t>
      </w:r>
      <w:r w:rsidRPr="002D696D">
        <w:rPr>
          <w:rFonts w:ascii="Times New Roman" w:eastAsia="Times New Roman" w:hAnsi="Times New Roman" w:cs="Times New Roman"/>
          <w:color w:val="000000"/>
          <w:sz w:val="24"/>
          <w:szCs w:val="24"/>
          <w:lang w:eastAsia="ru-RU"/>
        </w:rPr>
        <w:t>, когда наводят грусть</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Желтые дожди,</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Жди</w:t>
      </w:r>
      <w:r w:rsidRPr="002D696D">
        <w:rPr>
          <w:rFonts w:ascii="Times New Roman" w:eastAsia="Times New Roman" w:hAnsi="Times New Roman" w:cs="Times New Roman"/>
          <w:color w:val="000000"/>
          <w:sz w:val="24"/>
          <w:szCs w:val="24"/>
          <w:lang w:eastAsia="ru-RU"/>
        </w:rPr>
        <w:t>, когда снега метут,</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Жди</w:t>
      </w:r>
      <w:r w:rsidRPr="002D696D">
        <w:rPr>
          <w:rFonts w:ascii="Times New Roman" w:eastAsia="Times New Roman" w:hAnsi="Times New Roman" w:cs="Times New Roman"/>
          <w:color w:val="000000"/>
          <w:sz w:val="24"/>
          <w:szCs w:val="24"/>
          <w:lang w:eastAsia="ru-RU"/>
        </w:rPr>
        <w:t>, когда жара,</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Жди</w:t>
      </w:r>
      <w:r w:rsidRPr="002D696D">
        <w:rPr>
          <w:rFonts w:ascii="Times New Roman" w:eastAsia="Times New Roman" w:hAnsi="Times New Roman" w:cs="Times New Roman"/>
          <w:color w:val="000000"/>
          <w:sz w:val="24"/>
          <w:szCs w:val="24"/>
          <w:lang w:eastAsia="ru-RU"/>
        </w:rPr>
        <w:t>, когда других не ждут,</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Позабыв вчера.</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Жди</w:t>
      </w:r>
      <w:r w:rsidRPr="002D696D">
        <w:rPr>
          <w:rFonts w:ascii="Times New Roman" w:eastAsia="Times New Roman" w:hAnsi="Times New Roman" w:cs="Times New Roman"/>
          <w:color w:val="000000"/>
          <w:sz w:val="24"/>
          <w:szCs w:val="24"/>
          <w:lang w:eastAsia="ru-RU"/>
        </w:rPr>
        <w:t>, когда из дальних мест</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Писем не придет,</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Жди</w:t>
      </w:r>
      <w:r w:rsidRPr="002D696D">
        <w:rPr>
          <w:rFonts w:ascii="Times New Roman" w:eastAsia="Times New Roman" w:hAnsi="Times New Roman" w:cs="Times New Roman"/>
          <w:color w:val="000000"/>
          <w:sz w:val="24"/>
          <w:szCs w:val="24"/>
          <w:lang w:eastAsia="ru-RU"/>
        </w:rPr>
        <w:t>, когда уж надоест</w:t>
      </w:r>
    </w:p>
    <w:p w:rsidR="002D696D" w:rsidRPr="002D696D" w:rsidRDefault="002D696D" w:rsidP="002D696D">
      <w:pPr>
        <w:shd w:val="clear" w:color="auto" w:fill="FFFFFF"/>
        <w:spacing w:after="80" w:line="107" w:lineRule="atLeast"/>
        <w:ind w:left="141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Всем, кто вместе ждет.</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Знаменитое стихотворение К. Симонова невозможно представить без анафорического заклинания «жди меня».</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proofErr w:type="gramStart"/>
      <w:r w:rsidRPr="002D696D">
        <w:rPr>
          <w:rFonts w:ascii="Times New Roman" w:eastAsia="Times New Roman" w:hAnsi="Times New Roman" w:cs="Times New Roman"/>
          <w:color w:val="000000"/>
          <w:sz w:val="24"/>
          <w:szCs w:val="24"/>
          <w:lang w:eastAsia="ru-RU"/>
        </w:rPr>
        <w:t>В только что цитированном стихотворении Николая Рубцова, удвоение «плыть, плыть, плыть» резонирует с анафорой «мимо…, мимо…, мимо…», что создает тонкий психологический рисунок стиха.</w:t>
      </w:r>
      <w:proofErr w:type="gramEnd"/>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Эпифора</w:t>
      </w:r>
      <w:r w:rsidRPr="002D696D">
        <w:rPr>
          <w:rFonts w:ascii="Times New Roman" w:eastAsia="Times New Roman" w:hAnsi="Times New Roman" w:cs="Times New Roman"/>
          <w:color w:val="000000"/>
          <w:sz w:val="24"/>
          <w:szCs w:val="24"/>
          <w:lang w:eastAsia="ru-RU"/>
        </w:rPr>
        <w:t> – повторение одних и тех же слов в конце смежных отрезков речи, прием, противоположный анафоре: «Найти нужное решение и сделать то, что нужно, – </w:t>
      </w:r>
      <w:r w:rsidRPr="002D696D">
        <w:rPr>
          <w:rFonts w:ascii="Times New Roman" w:eastAsia="Times New Roman" w:hAnsi="Times New Roman" w:cs="Times New Roman"/>
          <w:i/>
          <w:iCs/>
          <w:color w:val="000000"/>
          <w:sz w:val="24"/>
          <w:szCs w:val="24"/>
          <w:lang w:eastAsia="ru-RU"/>
        </w:rPr>
        <w:t>вот что главное в их работе</w:t>
      </w:r>
      <w:r w:rsidRPr="002D696D">
        <w:rPr>
          <w:rFonts w:ascii="Times New Roman" w:eastAsia="Times New Roman" w:hAnsi="Times New Roman" w:cs="Times New Roman"/>
          <w:color w:val="000000"/>
          <w:sz w:val="24"/>
          <w:szCs w:val="24"/>
          <w:lang w:eastAsia="ru-RU"/>
        </w:rPr>
        <w:t>. Быстро отреагировать на ситуацию и не растеряться – </w:t>
      </w:r>
      <w:r w:rsidRPr="002D696D">
        <w:rPr>
          <w:rFonts w:ascii="Times New Roman" w:eastAsia="Times New Roman" w:hAnsi="Times New Roman" w:cs="Times New Roman"/>
          <w:i/>
          <w:iCs/>
          <w:color w:val="000000"/>
          <w:sz w:val="24"/>
          <w:szCs w:val="24"/>
          <w:lang w:eastAsia="ru-RU"/>
        </w:rPr>
        <w:t>вот что главное в их работе</w:t>
      </w:r>
      <w:r w:rsidRPr="002D696D">
        <w:rPr>
          <w:rFonts w:ascii="Times New Roman" w:eastAsia="Times New Roman" w:hAnsi="Times New Roman" w:cs="Times New Roman"/>
          <w:color w:val="000000"/>
          <w:sz w:val="24"/>
          <w:szCs w:val="24"/>
          <w:lang w:eastAsia="ru-RU"/>
        </w:rPr>
        <w:t>. Сделать свою работу и вернуться живыми к женам – </w:t>
      </w:r>
      <w:r w:rsidRPr="002D696D">
        <w:rPr>
          <w:rFonts w:ascii="Times New Roman" w:eastAsia="Times New Roman" w:hAnsi="Times New Roman" w:cs="Times New Roman"/>
          <w:i/>
          <w:iCs/>
          <w:color w:val="000000"/>
          <w:sz w:val="24"/>
          <w:szCs w:val="24"/>
          <w:lang w:eastAsia="ru-RU"/>
        </w:rPr>
        <w:t>вот что главное в их работе</w:t>
      </w:r>
      <w:r w:rsidRPr="002D696D">
        <w:rPr>
          <w:rFonts w:ascii="Times New Roman" w:eastAsia="Times New Roman" w:hAnsi="Times New Roman" w:cs="Times New Roman"/>
          <w:color w:val="000000"/>
          <w:sz w:val="24"/>
          <w:szCs w:val="24"/>
          <w:lang w:eastAsia="ru-RU"/>
        </w:rPr>
        <w:t>…»</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 поэтической речи эпифора иногда (достаточно редко) проявляется в виде слова или выражения, заканчивающего любую строку, как, например, в стихотворении Е. Евтушенко «Улыбки»:</w:t>
      </w:r>
    </w:p>
    <w:p w:rsidR="002D696D" w:rsidRPr="002D696D" w:rsidRDefault="002D696D" w:rsidP="002D696D">
      <w:pPr>
        <w:shd w:val="clear" w:color="auto" w:fill="FFFFFF"/>
        <w:spacing w:before="80" w:after="0" w:line="107" w:lineRule="atLeast"/>
        <w:ind w:left="709"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У тебя было много когда-то улыбок:</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Удивленных, восторженных, лукавых улыбок,</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Порою чуточку грустных, но все-таки улыбок.</w:t>
      </w:r>
    </w:p>
    <w:p w:rsidR="002D696D" w:rsidRPr="002D696D" w:rsidRDefault="002D696D" w:rsidP="002D696D">
      <w:pPr>
        <w:shd w:val="clear" w:color="auto" w:fill="FFFFFF"/>
        <w:spacing w:before="80" w:after="0" w:line="107" w:lineRule="atLeast"/>
        <w:ind w:left="709"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У тебя не осталось ни одной из твоих улыбок.</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Я найду поле, где растут сотни улыбок.</w:t>
      </w:r>
    </w:p>
    <w:p w:rsidR="002D696D" w:rsidRPr="002D696D" w:rsidRDefault="002D696D" w:rsidP="002D696D">
      <w:pPr>
        <w:shd w:val="clear" w:color="auto" w:fill="FFFFFF"/>
        <w:spacing w:after="80" w:line="107" w:lineRule="atLeast"/>
        <w:ind w:left="709"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Я принесу тебе охапку самых красивых улыбок…</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Но гораздо чаще эпифора в поэзии – это повторение опорного слова или выражения через какой-то фрагмент текста, своеобразный «небольшой рефрен». Она очень характерна для восточной поэз</w:t>
      </w:r>
      <w:proofErr w:type="gramStart"/>
      <w:r w:rsidRPr="002D696D">
        <w:rPr>
          <w:rFonts w:ascii="Times New Roman" w:eastAsia="Times New Roman" w:hAnsi="Times New Roman" w:cs="Times New Roman"/>
          <w:color w:val="000000"/>
          <w:sz w:val="24"/>
          <w:szCs w:val="24"/>
          <w:lang w:eastAsia="ru-RU"/>
        </w:rPr>
        <w:t>ии и ее</w:t>
      </w:r>
      <w:proofErr w:type="gramEnd"/>
      <w:r w:rsidRPr="002D696D">
        <w:rPr>
          <w:rFonts w:ascii="Times New Roman" w:eastAsia="Times New Roman" w:hAnsi="Times New Roman" w:cs="Times New Roman"/>
          <w:color w:val="000000"/>
          <w:sz w:val="24"/>
          <w:szCs w:val="24"/>
          <w:lang w:eastAsia="ru-RU"/>
        </w:rPr>
        <w:t xml:space="preserve"> стилизаций. Вот, например, фрагмент восточной стилизации М. Кузмина:</w:t>
      </w:r>
    </w:p>
    <w:p w:rsidR="002D696D" w:rsidRPr="002D696D" w:rsidRDefault="002D696D" w:rsidP="002D696D">
      <w:pPr>
        <w:shd w:val="clear" w:color="auto" w:fill="FFFFFF"/>
        <w:spacing w:before="80" w:after="0" w:line="107" w:lineRule="atLeast"/>
        <w:ind w:left="709"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Цветут в саду фисташки, пой, соловей!</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Зеленые овражки пой, соловей!</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По склонам гор весенних маков </w:t>
      </w:r>
      <w:hyperlink r:id="rId8" w:tgtFrame="_blank" w:history="1">
        <w:r w:rsidRPr="002D696D">
          <w:rPr>
            <w:rFonts w:ascii="Times New Roman" w:eastAsia="Times New Roman" w:hAnsi="Times New Roman" w:cs="Times New Roman"/>
            <w:color w:val="003F9C"/>
            <w:sz w:val="24"/>
            <w:szCs w:val="24"/>
            <w:u w:val="single"/>
            <w:lang w:eastAsia="ru-RU"/>
          </w:rPr>
          <w:t>ковер</w:t>
        </w:r>
      </w:hyperlink>
      <w:r w:rsidRPr="002D696D">
        <w:rPr>
          <w:rFonts w:ascii="Times New Roman" w:eastAsia="Times New Roman" w:hAnsi="Times New Roman" w:cs="Times New Roman"/>
          <w:color w:val="000000"/>
          <w:sz w:val="24"/>
          <w:szCs w:val="24"/>
          <w:lang w:eastAsia="ru-RU"/>
        </w:rPr>
        <w:t>;</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Бредут толпой барашки. Пой, соловей!</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 лугах </w:t>
      </w:r>
      <w:hyperlink r:id="rId9" w:tgtFrame="_blank" w:history="1">
        <w:r w:rsidRPr="002D696D">
          <w:rPr>
            <w:rFonts w:ascii="Times New Roman" w:eastAsia="Times New Roman" w:hAnsi="Times New Roman" w:cs="Times New Roman"/>
            <w:color w:val="003F9C"/>
            <w:sz w:val="24"/>
            <w:szCs w:val="24"/>
            <w:u w:val="single"/>
            <w:lang w:eastAsia="ru-RU"/>
          </w:rPr>
          <w:t>цветы</w:t>
        </w:r>
      </w:hyperlink>
      <w:r w:rsidRPr="002D696D">
        <w:rPr>
          <w:rFonts w:ascii="Times New Roman" w:eastAsia="Times New Roman" w:hAnsi="Times New Roman" w:cs="Times New Roman"/>
          <w:color w:val="000000"/>
          <w:sz w:val="24"/>
          <w:szCs w:val="24"/>
          <w:lang w:eastAsia="ru-RU"/>
        </w:rPr>
        <w:t> пестреют, в светлых лугах!</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И кашки, и ромашки. Пой, соловей!</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Весна весенний праздник всем нам дарит,</w:t>
      </w:r>
    </w:p>
    <w:p w:rsidR="002D696D" w:rsidRPr="002D696D" w:rsidRDefault="002D696D" w:rsidP="002D696D">
      <w:pPr>
        <w:shd w:val="clear" w:color="auto" w:fill="FFFFFF"/>
        <w:spacing w:after="80" w:line="107" w:lineRule="atLeast"/>
        <w:ind w:left="709"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От шаха до букашки. Пой, соловей!</w:t>
      </w:r>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proofErr w:type="spellStart"/>
      <w:r w:rsidRPr="002D696D">
        <w:rPr>
          <w:rFonts w:ascii="Times New Roman" w:eastAsia="Times New Roman" w:hAnsi="Times New Roman" w:cs="Times New Roman"/>
          <w:b/>
          <w:bCs/>
          <w:color w:val="000000"/>
          <w:sz w:val="24"/>
          <w:szCs w:val="24"/>
          <w:lang w:eastAsia="ru-RU"/>
        </w:rPr>
        <w:t>Эпанафора</w:t>
      </w:r>
      <w:proofErr w:type="spellEnd"/>
      <w:r w:rsidRPr="002D696D">
        <w:rPr>
          <w:rFonts w:ascii="Times New Roman" w:eastAsia="Times New Roman" w:hAnsi="Times New Roman" w:cs="Times New Roman"/>
          <w:b/>
          <w:bCs/>
          <w:color w:val="000000"/>
          <w:sz w:val="24"/>
          <w:szCs w:val="24"/>
          <w:lang w:eastAsia="ru-RU"/>
        </w:rPr>
        <w:t xml:space="preserve"> (анадиплосис)</w:t>
      </w:r>
      <w:r w:rsidRPr="002D696D">
        <w:rPr>
          <w:rFonts w:ascii="Times New Roman" w:eastAsia="Times New Roman" w:hAnsi="Times New Roman" w:cs="Times New Roman"/>
          <w:color w:val="000000"/>
          <w:sz w:val="24"/>
          <w:szCs w:val="24"/>
          <w:lang w:eastAsia="ru-RU"/>
        </w:rPr>
        <w:t>, или </w:t>
      </w:r>
      <w:r w:rsidRPr="002D696D">
        <w:rPr>
          <w:rFonts w:ascii="Times New Roman" w:eastAsia="Times New Roman" w:hAnsi="Times New Roman" w:cs="Times New Roman"/>
          <w:b/>
          <w:bCs/>
          <w:color w:val="000000"/>
          <w:sz w:val="24"/>
          <w:szCs w:val="24"/>
          <w:lang w:eastAsia="ru-RU"/>
        </w:rPr>
        <w:t>стык</w:t>
      </w:r>
      <w:r w:rsidRPr="002D696D">
        <w:rPr>
          <w:rFonts w:ascii="Times New Roman" w:eastAsia="Times New Roman" w:hAnsi="Times New Roman" w:cs="Times New Roman"/>
          <w:color w:val="000000"/>
          <w:sz w:val="24"/>
          <w:szCs w:val="24"/>
          <w:lang w:eastAsia="ru-RU"/>
        </w:rPr>
        <w:t> – прием, при котором конец предложения повторяется в начале следующего. «Все мы ожидаем друг от друга понимания </w:t>
      </w:r>
      <w:r w:rsidRPr="002D696D">
        <w:rPr>
          <w:rFonts w:ascii="Times New Roman" w:eastAsia="Times New Roman" w:hAnsi="Times New Roman" w:cs="Times New Roman"/>
          <w:i/>
          <w:iCs/>
          <w:color w:val="000000"/>
          <w:sz w:val="24"/>
          <w:szCs w:val="24"/>
          <w:lang w:eastAsia="ru-RU"/>
        </w:rPr>
        <w:t>наших сокровенных желаний</w:t>
      </w:r>
      <w:r w:rsidRPr="002D696D">
        <w:rPr>
          <w:rFonts w:ascii="Times New Roman" w:eastAsia="Times New Roman" w:hAnsi="Times New Roman" w:cs="Times New Roman"/>
          <w:color w:val="000000"/>
          <w:sz w:val="24"/>
          <w:szCs w:val="24"/>
          <w:lang w:eastAsia="ru-RU"/>
        </w:rPr>
        <w:t>. </w:t>
      </w:r>
      <w:r w:rsidRPr="002D696D">
        <w:rPr>
          <w:rFonts w:ascii="Times New Roman" w:eastAsia="Times New Roman" w:hAnsi="Times New Roman" w:cs="Times New Roman"/>
          <w:i/>
          <w:iCs/>
          <w:color w:val="000000"/>
          <w:sz w:val="24"/>
          <w:szCs w:val="24"/>
          <w:lang w:eastAsia="ru-RU"/>
        </w:rPr>
        <w:t>Наших сокровенных желаний</w:t>
      </w:r>
      <w:r w:rsidRPr="002D696D">
        <w:rPr>
          <w:rFonts w:ascii="Times New Roman" w:eastAsia="Times New Roman" w:hAnsi="Times New Roman" w:cs="Times New Roman"/>
          <w:color w:val="000000"/>
          <w:sz w:val="24"/>
          <w:szCs w:val="24"/>
          <w:lang w:eastAsia="ru-RU"/>
        </w:rPr>
        <w:t>, исполнения которых мы все втайне ждем».</w:t>
      </w:r>
    </w:p>
    <w:p w:rsidR="002D696D" w:rsidRPr="002D696D" w:rsidRDefault="002D696D" w:rsidP="002D696D">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Прием стыка всем хорошо известен по народной русской поэзии или ее стилизациям:</w:t>
      </w:r>
    </w:p>
    <w:p w:rsidR="002D696D" w:rsidRPr="002D696D" w:rsidRDefault="002D696D" w:rsidP="002D696D">
      <w:pPr>
        <w:shd w:val="clear" w:color="auto" w:fill="FFFFFF"/>
        <w:spacing w:before="80" w:after="0" w:line="107" w:lineRule="atLeast"/>
        <w:ind w:left="1068" w:firstLine="360"/>
        <w:jc w:val="both"/>
        <w:rPr>
          <w:rFonts w:ascii="Times New Roman" w:eastAsia="Times New Roman" w:hAnsi="Times New Roman" w:cs="Times New Roman"/>
          <w:color w:val="000000"/>
          <w:sz w:val="24"/>
          <w:szCs w:val="24"/>
          <w:lang w:eastAsia="ru-RU"/>
        </w:rPr>
      </w:pPr>
      <w:proofErr w:type="spellStart"/>
      <w:r w:rsidRPr="002D696D">
        <w:rPr>
          <w:rFonts w:ascii="Times New Roman" w:eastAsia="Times New Roman" w:hAnsi="Times New Roman" w:cs="Times New Roman"/>
          <w:color w:val="000000"/>
          <w:sz w:val="24"/>
          <w:szCs w:val="24"/>
          <w:lang w:eastAsia="ru-RU"/>
        </w:rPr>
        <w:t>Станем-ка</w:t>
      </w:r>
      <w:proofErr w:type="spellEnd"/>
      <w:r w:rsidRPr="002D696D">
        <w:rPr>
          <w:rFonts w:ascii="Times New Roman" w:eastAsia="Times New Roman" w:hAnsi="Times New Roman" w:cs="Times New Roman"/>
          <w:color w:val="000000"/>
          <w:sz w:val="24"/>
          <w:szCs w:val="24"/>
          <w:lang w:eastAsia="ru-RU"/>
        </w:rPr>
        <w:t>, ребята, </w:t>
      </w:r>
      <w:r w:rsidRPr="002D696D">
        <w:rPr>
          <w:rFonts w:ascii="Times New Roman" w:eastAsia="Times New Roman" w:hAnsi="Times New Roman" w:cs="Times New Roman"/>
          <w:i/>
          <w:iCs/>
          <w:color w:val="000000"/>
          <w:sz w:val="24"/>
          <w:szCs w:val="24"/>
          <w:lang w:eastAsia="ru-RU"/>
        </w:rPr>
        <w:t>челобитную писать</w:t>
      </w:r>
      <w:r w:rsidRPr="002D696D">
        <w:rPr>
          <w:rFonts w:ascii="Times New Roman" w:eastAsia="Times New Roman" w:hAnsi="Times New Roman" w:cs="Times New Roman"/>
          <w:color w:val="000000"/>
          <w:sz w:val="24"/>
          <w:szCs w:val="24"/>
          <w:lang w:eastAsia="ru-RU"/>
        </w:rPr>
        <w:t>,</w:t>
      </w:r>
    </w:p>
    <w:p w:rsidR="002D696D" w:rsidRPr="002D696D" w:rsidRDefault="002D696D" w:rsidP="002D696D">
      <w:pPr>
        <w:shd w:val="clear" w:color="auto" w:fill="FFFFFF"/>
        <w:spacing w:after="0" w:line="107" w:lineRule="atLeast"/>
        <w:ind w:left="106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Челобитную писать</w:t>
      </w:r>
      <w:r w:rsidRPr="002D696D">
        <w:rPr>
          <w:rFonts w:ascii="Times New Roman" w:eastAsia="Times New Roman" w:hAnsi="Times New Roman" w:cs="Times New Roman"/>
          <w:color w:val="000000"/>
          <w:sz w:val="24"/>
          <w:szCs w:val="24"/>
          <w:lang w:eastAsia="ru-RU"/>
        </w:rPr>
        <w:t xml:space="preserve">, </w:t>
      </w:r>
      <w:proofErr w:type="gramStart"/>
      <w:r w:rsidRPr="002D696D">
        <w:rPr>
          <w:rFonts w:ascii="Times New Roman" w:eastAsia="Times New Roman" w:hAnsi="Times New Roman" w:cs="Times New Roman"/>
          <w:color w:val="000000"/>
          <w:sz w:val="24"/>
          <w:szCs w:val="24"/>
          <w:lang w:eastAsia="ru-RU"/>
        </w:rPr>
        <w:t>во</w:t>
      </w:r>
      <w:proofErr w:type="gramEnd"/>
      <w:r w:rsidRPr="002D696D">
        <w:rPr>
          <w:rFonts w:ascii="Times New Roman" w:eastAsia="Times New Roman" w:hAnsi="Times New Roman" w:cs="Times New Roman"/>
          <w:color w:val="000000"/>
          <w:sz w:val="24"/>
          <w:szCs w:val="24"/>
          <w:lang w:eastAsia="ru-RU"/>
        </w:rPr>
        <w:t xml:space="preserve"> Москву посылать.</w:t>
      </w:r>
    </w:p>
    <w:p w:rsidR="002D696D" w:rsidRPr="002D696D" w:rsidRDefault="002D696D" w:rsidP="002D696D">
      <w:pPr>
        <w:shd w:val="clear" w:color="auto" w:fill="FFFFFF"/>
        <w:spacing w:after="80" w:line="107" w:lineRule="atLeast"/>
        <w:ind w:left="1068" w:firstLine="360"/>
        <w:jc w:val="both"/>
        <w:rPr>
          <w:rFonts w:ascii="Times New Roman" w:eastAsia="Times New Roman" w:hAnsi="Times New Roman" w:cs="Times New Roman"/>
          <w:color w:val="000000"/>
          <w:sz w:val="24"/>
          <w:szCs w:val="24"/>
          <w:lang w:eastAsia="ru-RU"/>
        </w:rPr>
      </w:pPr>
      <w:proofErr w:type="gramStart"/>
      <w:r w:rsidRPr="002D696D">
        <w:rPr>
          <w:rFonts w:ascii="Times New Roman" w:eastAsia="Times New Roman" w:hAnsi="Times New Roman" w:cs="Times New Roman"/>
          <w:color w:val="000000"/>
          <w:sz w:val="24"/>
          <w:szCs w:val="24"/>
          <w:lang w:eastAsia="ru-RU"/>
        </w:rPr>
        <w:t>Во</w:t>
      </w:r>
      <w:proofErr w:type="gramEnd"/>
      <w:r w:rsidRPr="002D696D">
        <w:rPr>
          <w:rFonts w:ascii="Times New Roman" w:eastAsia="Times New Roman" w:hAnsi="Times New Roman" w:cs="Times New Roman"/>
          <w:color w:val="000000"/>
          <w:sz w:val="24"/>
          <w:szCs w:val="24"/>
          <w:lang w:eastAsia="ru-RU"/>
        </w:rPr>
        <w:t xml:space="preserve"> Москву посылать, царю в руки подавать.</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xml:space="preserve">В поэзии </w:t>
      </w:r>
      <w:proofErr w:type="spellStart"/>
      <w:r w:rsidRPr="002D696D">
        <w:rPr>
          <w:rFonts w:ascii="Times New Roman" w:eastAsia="Times New Roman" w:hAnsi="Times New Roman" w:cs="Times New Roman"/>
          <w:color w:val="000000"/>
          <w:sz w:val="24"/>
          <w:szCs w:val="24"/>
          <w:lang w:eastAsia="ru-RU"/>
        </w:rPr>
        <w:t>эпанафора</w:t>
      </w:r>
      <w:proofErr w:type="spellEnd"/>
      <w:r w:rsidRPr="002D696D">
        <w:rPr>
          <w:rFonts w:ascii="Times New Roman" w:eastAsia="Times New Roman" w:hAnsi="Times New Roman" w:cs="Times New Roman"/>
          <w:color w:val="000000"/>
          <w:sz w:val="24"/>
          <w:szCs w:val="24"/>
          <w:lang w:eastAsia="ru-RU"/>
        </w:rPr>
        <w:t xml:space="preserve"> – один из самых частых и любимых приемов:</w:t>
      </w:r>
    </w:p>
    <w:p w:rsidR="002D696D" w:rsidRPr="002D696D" w:rsidRDefault="002D696D" w:rsidP="002D696D">
      <w:pPr>
        <w:shd w:val="clear" w:color="auto" w:fill="FFFFFF"/>
        <w:spacing w:before="80" w:after="0" w:line="107" w:lineRule="atLeast"/>
        <w:ind w:left="106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Я мечтою ловил </w:t>
      </w:r>
      <w:r w:rsidRPr="002D696D">
        <w:rPr>
          <w:rFonts w:ascii="Times New Roman" w:eastAsia="Times New Roman" w:hAnsi="Times New Roman" w:cs="Times New Roman"/>
          <w:i/>
          <w:iCs/>
          <w:color w:val="000000"/>
          <w:sz w:val="24"/>
          <w:szCs w:val="24"/>
          <w:lang w:eastAsia="ru-RU"/>
        </w:rPr>
        <w:t>уходящие </w:t>
      </w:r>
      <w:hyperlink r:id="rId10" w:tgtFrame="_blank" w:history="1">
        <w:r w:rsidRPr="002D696D">
          <w:rPr>
            <w:rFonts w:ascii="Times New Roman" w:eastAsia="Times New Roman" w:hAnsi="Times New Roman" w:cs="Times New Roman"/>
            <w:i/>
            <w:iCs/>
            <w:color w:val="003F9C"/>
            <w:sz w:val="24"/>
            <w:szCs w:val="24"/>
            <w:u w:val="single"/>
            <w:lang w:eastAsia="ru-RU"/>
          </w:rPr>
          <w:t>тени</w:t>
        </w:r>
      </w:hyperlink>
      <w:r w:rsidRPr="002D696D">
        <w:rPr>
          <w:rFonts w:ascii="Times New Roman" w:eastAsia="Times New Roman" w:hAnsi="Times New Roman" w:cs="Times New Roman"/>
          <w:color w:val="000000"/>
          <w:sz w:val="24"/>
          <w:szCs w:val="24"/>
          <w:lang w:eastAsia="ru-RU"/>
        </w:rPr>
        <w:t>,</w:t>
      </w:r>
    </w:p>
    <w:p w:rsidR="002D696D" w:rsidRPr="002D696D" w:rsidRDefault="002D696D" w:rsidP="002D696D">
      <w:pPr>
        <w:shd w:val="clear" w:color="auto" w:fill="FFFFFF"/>
        <w:spacing w:after="0" w:line="107" w:lineRule="atLeast"/>
        <w:ind w:left="708" w:firstLine="708"/>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Уходящие тени</w:t>
      </w:r>
      <w:r w:rsidRPr="002D696D">
        <w:rPr>
          <w:rFonts w:ascii="Times New Roman" w:eastAsia="Times New Roman" w:hAnsi="Times New Roman" w:cs="Times New Roman"/>
          <w:color w:val="000000"/>
          <w:sz w:val="24"/>
          <w:szCs w:val="24"/>
          <w:lang w:eastAsia="ru-RU"/>
        </w:rPr>
        <w:t> погасавшего дня,</w:t>
      </w:r>
    </w:p>
    <w:p w:rsidR="002D696D" w:rsidRPr="002D696D" w:rsidRDefault="002D696D" w:rsidP="002D696D">
      <w:pPr>
        <w:shd w:val="clear" w:color="auto" w:fill="FFFFFF"/>
        <w:spacing w:after="0" w:line="107" w:lineRule="atLeast"/>
        <w:ind w:left="708" w:firstLine="708"/>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Я на башню всходил, </w:t>
      </w:r>
      <w:r w:rsidRPr="002D696D">
        <w:rPr>
          <w:rFonts w:ascii="Times New Roman" w:eastAsia="Times New Roman" w:hAnsi="Times New Roman" w:cs="Times New Roman"/>
          <w:i/>
          <w:iCs/>
          <w:color w:val="000000"/>
          <w:sz w:val="24"/>
          <w:szCs w:val="24"/>
          <w:lang w:eastAsia="ru-RU"/>
        </w:rPr>
        <w:t>и дрожали ступени</w:t>
      </w:r>
      <w:r w:rsidRPr="002D696D">
        <w:rPr>
          <w:rFonts w:ascii="Times New Roman" w:eastAsia="Times New Roman" w:hAnsi="Times New Roman" w:cs="Times New Roman"/>
          <w:color w:val="000000"/>
          <w:sz w:val="24"/>
          <w:szCs w:val="24"/>
          <w:lang w:eastAsia="ru-RU"/>
        </w:rPr>
        <w:t>,</w:t>
      </w:r>
    </w:p>
    <w:p w:rsidR="002D696D" w:rsidRPr="002D696D" w:rsidRDefault="002D696D" w:rsidP="002D696D">
      <w:pPr>
        <w:shd w:val="clear" w:color="auto" w:fill="FFFFFF"/>
        <w:spacing w:after="80" w:line="107" w:lineRule="atLeast"/>
        <w:ind w:left="106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i/>
          <w:iCs/>
          <w:color w:val="000000"/>
          <w:sz w:val="24"/>
          <w:szCs w:val="24"/>
          <w:lang w:eastAsia="ru-RU"/>
        </w:rPr>
        <w:t>И дрожали ступени</w:t>
      </w:r>
      <w:r w:rsidRPr="002D696D">
        <w:rPr>
          <w:rFonts w:ascii="Times New Roman" w:eastAsia="Times New Roman" w:hAnsi="Times New Roman" w:cs="Times New Roman"/>
          <w:color w:val="000000"/>
          <w:sz w:val="24"/>
          <w:szCs w:val="24"/>
          <w:lang w:eastAsia="ru-RU"/>
        </w:rPr>
        <w:t> под ногой у меня.</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xml:space="preserve">Известное многим со школы хрестоматийное стихотворение К. Бальмонта построено, кроме всего прочего, на </w:t>
      </w:r>
      <w:proofErr w:type="gramStart"/>
      <w:r w:rsidRPr="002D696D">
        <w:rPr>
          <w:rFonts w:ascii="Times New Roman" w:eastAsia="Times New Roman" w:hAnsi="Times New Roman" w:cs="Times New Roman"/>
          <w:color w:val="000000"/>
          <w:sz w:val="24"/>
          <w:szCs w:val="24"/>
          <w:lang w:eastAsia="ru-RU"/>
        </w:rPr>
        <w:t>постоянных</w:t>
      </w:r>
      <w:proofErr w:type="gramEnd"/>
      <w:r w:rsidRPr="002D696D">
        <w:rPr>
          <w:rFonts w:ascii="Times New Roman" w:eastAsia="Times New Roman" w:hAnsi="Times New Roman" w:cs="Times New Roman"/>
          <w:color w:val="000000"/>
          <w:sz w:val="24"/>
          <w:szCs w:val="24"/>
          <w:lang w:eastAsia="ru-RU"/>
        </w:rPr>
        <w:t xml:space="preserve"> </w:t>
      </w:r>
      <w:proofErr w:type="spellStart"/>
      <w:r w:rsidRPr="002D696D">
        <w:rPr>
          <w:rFonts w:ascii="Times New Roman" w:eastAsia="Times New Roman" w:hAnsi="Times New Roman" w:cs="Times New Roman"/>
          <w:color w:val="000000"/>
          <w:sz w:val="24"/>
          <w:szCs w:val="24"/>
          <w:lang w:eastAsia="ru-RU"/>
        </w:rPr>
        <w:t>эпанафорах</w:t>
      </w:r>
      <w:proofErr w:type="spellEnd"/>
      <w:r w:rsidRPr="002D696D">
        <w:rPr>
          <w:rFonts w:ascii="Times New Roman" w:eastAsia="Times New Roman" w:hAnsi="Times New Roman" w:cs="Times New Roman"/>
          <w:color w:val="000000"/>
          <w:sz w:val="24"/>
          <w:szCs w:val="24"/>
          <w:lang w:eastAsia="ru-RU"/>
        </w:rPr>
        <w:t>.</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Многосоюзие</w:t>
      </w:r>
      <w:r w:rsidRPr="002D696D">
        <w:rPr>
          <w:rFonts w:ascii="Times New Roman" w:eastAsia="Times New Roman" w:hAnsi="Times New Roman" w:cs="Times New Roman"/>
          <w:color w:val="000000"/>
          <w:sz w:val="24"/>
          <w:szCs w:val="24"/>
          <w:lang w:eastAsia="ru-RU"/>
        </w:rPr>
        <w:t>, или </w:t>
      </w:r>
      <w:r w:rsidRPr="002D696D">
        <w:rPr>
          <w:rFonts w:ascii="Times New Roman" w:eastAsia="Times New Roman" w:hAnsi="Times New Roman" w:cs="Times New Roman"/>
          <w:b/>
          <w:bCs/>
          <w:color w:val="000000"/>
          <w:sz w:val="24"/>
          <w:szCs w:val="24"/>
          <w:lang w:eastAsia="ru-RU"/>
        </w:rPr>
        <w:t>полисиндетон</w:t>
      </w:r>
      <w:r w:rsidRPr="002D696D">
        <w:rPr>
          <w:rFonts w:ascii="Times New Roman" w:eastAsia="Times New Roman" w:hAnsi="Times New Roman" w:cs="Times New Roman"/>
          <w:color w:val="000000"/>
          <w:sz w:val="24"/>
          <w:szCs w:val="24"/>
          <w:lang w:eastAsia="ru-RU"/>
        </w:rPr>
        <w:t>  – умышленное увеличение количества союзов в предложении. При употреблении этой риторической фигуры речь замедляется вынужденными паузами, и подчеркивается роль каждого из слов, а также единство перечисляемого. Многосоюзие является, по сути, частным случаем анафоры: «</w:t>
      </w:r>
      <w:r w:rsidRPr="002D696D">
        <w:rPr>
          <w:rFonts w:ascii="Times New Roman" w:eastAsia="Times New Roman" w:hAnsi="Times New Roman" w:cs="Times New Roman"/>
          <w:b/>
          <w:bCs/>
          <w:color w:val="000000"/>
          <w:sz w:val="24"/>
          <w:szCs w:val="24"/>
          <w:lang w:eastAsia="ru-RU"/>
        </w:rPr>
        <w:t>А</w:t>
      </w:r>
      <w:r w:rsidRPr="002D696D">
        <w:rPr>
          <w:rFonts w:ascii="Times New Roman" w:eastAsia="Times New Roman" w:hAnsi="Times New Roman" w:cs="Times New Roman"/>
          <w:color w:val="000000"/>
          <w:sz w:val="24"/>
          <w:szCs w:val="24"/>
          <w:lang w:eastAsia="ru-RU"/>
        </w:rPr>
        <w:t> дом, </w:t>
      </w:r>
      <w:r w:rsidRPr="002D696D">
        <w:rPr>
          <w:rFonts w:ascii="Times New Roman" w:eastAsia="Times New Roman" w:hAnsi="Times New Roman" w:cs="Times New Roman"/>
          <w:b/>
          <w:bCs/>
          <w:color w:val="000000"/>
          <w:sz w:val="24"/>
          <w:szCs w:val="24"/>
          <w:lang w:eastAsia="ru-RU"/>
        </w:rPr>
        <w:t>а</w:t>
      </w:r>
      <w:r w:rsidRPr="002D696D">
        <w:rPr>
          <w:rFonts w:ascii="Times New Roman" w:eastAsia="Times New Roman" w:hAnsi="Times New Roman" w:cs="Times New Roman"/>
          <w:color w:val="000000"/>
          <w:sz w:val="24"/>
          <w:szCs w:val="24"/>
          <w:lang w:eastAsia="ru-RU"/>
        </w:rPr>
        <w:t> родных, </w:t>
      </w:r>
      <w:r w:rsidRPr="002D696D">
        <w:rPr>
          <w:rFonts w:ascii="Times New Roman" w:eastAsia="Times New Roman" w:hAnsi="Times New Roman" w:cs="Times New Roman"/>
          <w:b/>
          <w:bCs/>
          <w:color w:val="000000"/>
          <w:sz w:val="24"/>
          <w:szCs w:val="24"/>
          <w:lang w:eastAsia="ru-RU"/>
        </w:rPr>
        <w:t>а</w:t>
      </w:r>
      <w:r w:rsidRPr="002D696D">
        <w:rPr>
          <w:rFonts w:ascii="Times New Roman" w:eastAsia="Times New Roman" w:hAnsi="Times New Roman" w:cs="Times New Roman"/>
          <w:color w:val="000000"/>
          <w:sz w:val="24"/>
          <w:szCs w:val="24"/>
          <w:lang w:eastAsia="ru-RU"/>
        </w:rPr>
        <w:t> друзей, </w:t>
      </w:r>
      <w:r w:rsidRPr="002D696D">
        <w:rPr>
          <w:rFonts w:ascii="Times New Roman" w:eastAsia="Times New Roman" w:hAnsi="Times New Roman" w:cs="Times New Roman"/>
          <w:b/>
          <w:bCs/>
          <w:color w:val="000000"/>
          <w:sz w:val="24"/>
          <w:szCs w:val="24"/>
          <w:lang w:eastAsia="ru-RU"/>
        </w:rPr>
        <w:t>а</w:t>
      </w:r>
      <w:r w:rsidRPr="002D696D">
        <w:rPr>
          <w:rFonts w:ascii="Times New Roman" w:eastAsia="Times New Roman" w:hAnsi="Times New Roman" w:cs="Times New Roman"/>
          <w:color w:val="000000"/>
          <w:sz w:val="24"/>
          <w:szCs w:val="24"/>
          <w:lang w:eastAsia="ru-RU"/>
        </w:rPr>
        <w:t> соседей ты не забыл?»</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Бессоюзие</w:t>
      </w:r>
      <w:r w:rsidRPr="002D696D">
        <w:rPr>
          <w:rFonts w:ascii="Times New Roman" w:eastAsia="Times New Roman" w:hAnsi="Times New Roman" w:cs="Times New Roman"/>
          <w:color w:val="000000"/>
          <w:sz w:val="24"/>
          <w:szCs w:val="24"/>
          <w:lang w:eastAsia="ru-RU"/>
        </w:rPr>
        <w:t>, или </w:t>
      </w:r>
      <w:r w:rsidRPr="002D696D">
        <w:rPr>
          <w:rFonts w:ascii="Times New Roman" w:eastAsia="Times New Roman" w:hAnsi="Times New Roman" w:cs="Times New Roman"/>
          <w:b/>
          <w:bCs/>
          <w:color w:val="000000"/>
          <w:sz w:val="24"/>
          <w:szCs w:val="24"/>
          <w:lang w:eastAsia="ru-RU"/>
        </w:rPr>
        <w:t>асиндетон</w:t>
      </w:r>
      <w:r w:rsidRPr="002D696D">
        <w:rPr>
          <w:rFonts w:ascii="Times New Roman" w:eastAsia="Times New Roman" w:hAnsi="Times New Roman" w:cs="Times New Roman"/>
          <w:color w:val="000000"/>
          <w:sz w:val="24"/>
          <w:szCs w:val="24"/>
          <w:lang w:eastAsia="ru-RU"/>
        </w:rPr>
        <w:t>  – такое построение речи, при котором опускаются союзы и соединяющие слова, что придает высказыванию динамичность и стремительность, как, например, в пушкинской «Полтаве»:</w:t>
      </w:r>
    </w:p>
    <w:p w:rsidR="002D696D" w:rsidRPr="002D696D" w:rsidRDefault="002D696D" w:rsidP="002D696D">
      <w:pPr>
        <w:shd w:val="clear" w:color="auto" w:fill="FFFFFF"/>
        <w:spacing w:before="80" w:after="0" w:line="107" w:lineRule="atLeast"/>
        <w:ind w:left="106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Швед, русский колет, рубит, режет,</w:t>
      </w:r>
    </w:p>
    <w:p w:rsidR="002D696D" w:rsidRPr="002D696D" w:rsidRDefault="002D696D" w:rsidP="002D696D">
      <w:pPr>
        <w:shd w:val="clear" w:color="auto" w:fill="FFFFFF"/>
        <w:spacing w:after="80" w:line="107" w:lineRule="atLeast"/>
        <w:ind w:left="106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Бой барабанный, клики, скрежет.</w:t>
      </w:r>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Синтаксический параллелизм</w:t>
      </w:r>
      <w:r w:rsidRPr="002D696D">
        <w:rPr>
          <w:rFonts w:ascii="Times New Roman" w:eastAsia="Times New Roman" w:hAnsi="Times New Roman" w:cs="Times New Roman"/>
          <w:color w:val="000000"/>
          <w:sz w:val="24"/>
          <w:szCs w:val="24"/>
          <w:lang w:eastAsia="ru-RU"/>
        </w:rPr>
        <w:t> – прием, при котором соседние предложения строятся по одинаковой схеме. Сходность таких элементов речи часто обеспечивается анафорой или эпифорой: «Я вижу, как изменился город и на его улицах появились дети; я вижу, как изменились дороги, и на них появились новые иномарки; я вижу, как изменились люди и на их лицах появились улыбки».</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Градация</w:t>
      </w:r>
      <w:r w:rsidRPr="002D696D">
        <w:rPr>
          <w:rFonts w:ascii="Times New Roman" w:eastAsia="Times New Roman" w:hAnsi="Times New Roman" w:cs="Times New Roman"/>
          <w:color w:val="000000"/>
          <w:sz w:val="24"/>
          <w:szCs w:val="24"/>
          <w:lang w:eastAsia="ru-RU"/>
        </w:rPr>
        <w:t> – такое расположение частей высказывания, относящихся к одному предмету, при котором каждая последующая часть оказывается более выразительной, чем предыдущая: «Я не знаю ни страны, ни города, ни улицы, ни дома, где она живет»; «Мы готовы возражать, спорить, конфликтовать, воевать!» Иногда градацию отличают от схожей фигуры «</w:t>
      </w:r>
      <w:r w:rsidRPr="002D696D">
        <w:rPr>
          <w:rFonts w:ascii="Times New Roman" w:eastAsia="Times New Roman" w:hAnsi="Times New Roman" w:cs="Times New Roman"/>
          <w:i/>
          <w:iCs/>
          <w:color w:val="000000"/>
          <w:sz w:val="24"/>
          <w:szCs w:val="24"/>
          <w:lang w:eastAsia="ru-RU"/>
        </w:rPr>
        <w:t>накопление»</w:t>
      </w:r>
      <w:r w:rsidRPr="002D696D">
        <w:rPr>
          <w:rFonts w:ascii="Times New Roman" w:eastAsia="Times New Roman" w:hAnsi="Times New Roman" w:cs="Times New Roman"/>
          <w:color w:val="000000"/>
          <w:sz w:val="24"/>
          <w:szCs w:val="24"/>
          <w:lang w:eastAsia="ru-RU"/>
        </w:rPr>
        <w:t> (повтор с семантическим усилением, скажем, накопление синонимов с возрастающей экспрессией). Чаще сегодня говорят только о градации, объединяя все схожие приемы этим термином:</w:t>
      </w:r>
    </w:p>
    <w:p w:rsidR="002D696D" w:rsidRPr="002D696D" w:rsidRDefault="002D696D" w:rsidP="002D696D">
      <w:pPr>
        <w:shd w:val="clear" w:color="auto" w:fill="FFFFFF"/>
        <w:spacing w:before="80" w:after="0" w:line="107" w:lineRule="atLeast"/>
        <w:ind w:left="709"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     </w:t>
      </w:r>
      <w:r w:rsidRPr="002D696D">
        <w:rPr>
          <w:rFonts w:ascii="Times New Roman" w:eastAsia="Times New Roman" w:hAnsi="Times New Roman" w:cs="Times New Roman"/>
          <w:color w:val="000000"/>
          <w:sz w:val="24"/>
          <w:szCs w:val="24"/>
          <w:lang w:eastAsia="ru-RU"/>
        </w:rPr>
        <w:t> </w:t>
      </w:r>
      <w:r w:rsidRPr="002D696D">
        <w:rPr>
          <w:rFonts w:ascii="Times New Roman" w:eastAsia="Times New Roman" w:hAnsi="Times New Roman" w:cs="Times New Roman"/>
          <w:i/>
          <w:iCs/>
          <w:color w:val="000000"/>
          <w:sz w:val="24"/>
          <w:szCs w:val="24"/>
          <w:lang w:eastAsia="ru-RU"/>
        </w:rPr>
        <w:t>В деревню, к тетке, в глушь, в Саратов</w:t>
      </w:r>
      <w:r w:rsidRPr="002D696D">
        <w:rPr>
          <w:rFonts w:ascii="Times New Roman" w:eastAsia="Times New Roman" w:hAnsi="Times New Roman" w:cs="Times New Roman"/>
          <w:b/>
          <w:bCs/>
          <w:color w:val="000000"/>
          <w:sz w:val="24"/>
          <w:szCs w:val="24"/>
          <w:lang w:eastAsia="ru-RU"/>
        </w:rPr>
        <w:t>,</w:t>
      </w:r>
    </w:p>
    <w:p w:rsidR="002D696D" w:rsidRPr="002D696D" w:rsidRDefault="002D696D" w:rsidP="002D696D">
      <w:pPr>
        <w:shd w:val="clear" w:color="auto" w:fill="FFFFFF"/>
        <w:spacing w:after="0" w:line="107" w:lineRule="atLeast"/>
        <w:ind w:left="70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Там будешь горе горевать.</w:t>
      </w:r>
    </w:p>
    <w:p w:rsidR="002D696D" w:rsidRPr="002D696D" w:rsidRDefault="002D696D" w:rsidP="002D696D">
      <w:pPr>
        <w:shd w:val="clear" w:color="auto" w:fill="FFFFFF"/>
        <w:spacing w:after="80" w:line="107" w:lineRule="atLeast"/>
        <w:ind w:left="2475"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(А. С. Грибоедов)</w:t>
      </w:r>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Амплификация</w:t>
      </w:r>
      <w:r w:rsidRPr="002D696D">
        <w:rPr>
          <w:rFonts w:ascii="Times New Roman" w:eastAsia="Times New Roman" w:hAnsi="Times New Roman" w:cs="Times New Roman"/>
          <w:color w:val="000000"/>
          <w:sz w:val="24"/>
          <w:szCs w:val="24"/>
          <w:lang w:eastAsia="ru-RU"/>
        </w:rPr>
        <w:t> – повторение речевых конструкций или отдельных слов. Амплификация может выражаться, например, в накоплении синонимов или сравнений. «Мы стараемся выстраивать добрые, дружеские, отношения, мы стараемся, чтобы наши отношения были братскими, надежными».  Под амплификацией часто подразумевается также возвращение к одной и той же мысли, ее углубление. Частным видом амплификации является </w:t>
      </w:r>
      <w:r w:rsidRPr="002D696D">
        <w:rPr>
          <w:rFonts w:ascii="Times New Roman" w:eastAsia="Times New Roman" w:hAnsi="Times New Roman" w:cs="Times New Roman"/>
          <w:b/>
          <w:bCs/>
          <w:i/>
          <w:iCs/>
          <w:color w:val="000000"/>
          <w:sz w:val="24"/>
          <w:szCs w:val="24"/>
          <w:lang w:eastAsia="ru-RU"/>
        </w:rPr>
        <w:t>приращение</w:t>
      </w:r>
      <w:r w:rsidRPr="002D696D">
        <w:rPr>
          <w:rFonts w:ascii="Times New Roman" w:eastAsia="Times New Roman" w:hAnsi="Times New Roman" w:cs="Times New Roman"/>
          <w:color w:val="000000"/>
          <w:sz w:val="24"/>
          <w:szCs w:val="24"/>
          <w:lang w:eastAsia="ru-RU"/>
        </w:rPr>
        <w:t> (</w:t>
      </w:r>
      <w:r w:rsidRPr="002D696D">
        <w:rPr>
          <w:rFonts w:ascii="Times New Roman" w:eastAsia="Times New Roman" w:hAnsi="Times New Roman" w:cs="Times New Roman"/>
          <w:i/>
          <w:iCs/>
          <w:color w:val="000000"/>
          <w:sz w:val="24"/>
          <w:szCs w:val="24"/>
          <w:lang w:eastAsia="ru-RU"/>
        </w:rPr>
        <w:t>наращение</w:t>
      </w:r>
      <w:r w:rsidRPr="002D696D">
        <w:rPr>
          <w:rFonts w:ascii="Times New Roman" w:eastAsia="Times New Roman" w:hAnsi="Times New Roman" w:cs="Times New Roman"/>
          <w:color w:val="000000"/>
          <w:sz w:val="24"/>
          <w:szCs w:val="24"/>
          <w:lang w:eastAsia="ru-RU"/>
        </w:rPr>
        <w:t>) – прием, когда те</w:t>
      </w:r>
      <w:proofErr w:type="gramStart"/>
      <w:r w:rsidRPr="002D696D">
        <w:rPr>
          <w:rFonts w:ascii="Times New Roman" w:eastAsia="Times New Roman" w:hAnsi="Times New Roman" w:cs="Times New Roman"/>
          <w:color w:val="000000"/>
          <w:sz w:val="24"/>
          <w:szCs w:val="24"/>
          <w:lang w:eastAsia="ru-RU"/>
        </w:rPr>
        <w:t>кст вс</w:t>
      </w:r>
      <w:proofErr w:type="gramEnd"/>
      <w:r w:rsidRPr="002D696D">
        <w:rPr>
          <w:rFonts w:ascii="Times New Roman" w:eastAsia="Times New Roman" w:hAnsi="Times New Roman" w:cs="Times New Roman"/>
          <w:color w:val="000000"/>
          <w:sz w:val="24"/>
          <w:szCs w:val="24"/>
          <w:lang w:eastAsia="ru-RU"/>
        </w:rPr>
        <w:t>який раз повторяется с каждым новым фрагментом. Этот прием очень популярен  в английской детской поэзии. Вспомним «Дом, который построил Джек» (перевод С. Я. Маршака):</w:t>
      </w:r>
    </w:p>
    <w:p w:rsidR="002D696D" w:rsidRPr="002D696D" w:rsidRDefault="002D696D" w:rsidP="002D696D">
      <w:pPr>
        <w:shd w:val="clear" w:color="auto" w:fill="FFFFFF"/>
        <w:spacing w:before="80" w:after="0" w:line="107" w:lineRule="atLeast"/>
        <w:ind w:left="141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Вот дом,</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Который построил Джек.</w:t>
      </w:r>
    </w:p>
    <w:p w:rsidR="002D696D" w:rsidRPr="002D696D" w:rsidRDefault="002D696D" w:rsidP="002D696D">
      <w:pPr>
        <w:shd w:val="clear" w:color="auto" w:fill="FFFFFF"/>
        <w:spacing w:before="80" w:after="0" w:line="107" w:lineRule="atLeast"/>
        <w:ind w:left="141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А это пшеница,</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proofErr w:type="gramStart"/>
      <w:r w:rsidRPr="002D696D">
        <w:rPr>
          <w:rFonts w:ascii="Times New Roman" w:eastAsia="Times New Roman" w:hAnsi="Times New Roman" w:cs="Times New Roman"/>
          <w:color w:val="000000"/>
          <w:sz w:val="24"/>
          <w:szCs w:val="24"/>
          <w:lang w:eastAsia="ru-RU"/>
        </w:rPr>
        <w:t>Которая</w:t>
      </w:r>
      <w:proofErr w:type="gramEnd"/>
      <w:r w:rsidRPr="002D696D">
        <w:rPr>
          <w:rFonts w:ascii="Times New Roman" w:eastAsia="Times New Roman" w:hAnsi="Times New Roman" w:cs="Times New Roman"/>
          <w:color w:val="000000"/>
          <w:sz w:val="24"/>
          <w:szCs w:val="24"/>
          <w:lang w:eastAsia="ru-RU"/>
        </w:rPr>
        <w:t xml:space="preserve"> в темном чулане хранится</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 доме,</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Который построил Джек.</w:t>
      </w:r>
    </w:p>
    <w:p w:rsidR="002D696D" w:rsidRPr="002D696D" w:rsidRDefault="002D696D" w:rsidP="002D696D">
      <w:pPr>
        <w:shd w:val="clear" w:color="auto" w:fill="FFFFFF"/>
        <w:spacing w:before="80" w:after="0" w:line="107" w:lineRule="atLeast"/>
        <w:ind w:left="141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А это веселая птица-синица,</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proofErr w:type="gramStart"/>
      <w:r w:rsidRPr="002D696D">
        <w:rPr>
          <w:rFonts w:ascii="Times New Roman" w:eastAsia="Times New Roman" w:hAnsi="Times New Roman" w:cs="Times New Roman"/>
          <w:color w:val="000000"/>
          <w:sz w:val="24"/>
          <w:szCs w:val="24"/>
          <w:lang w:eastAsia="ru-RU"/>
        </w:rPr>
        <w:t>Которая</w:t>
      </w:r>
      <w:proofErr w:type="gramEnd"/>
      <w:r w:rsidRPr="002D696D">
        <w:rPr>
          <w:rFonts w:ascii="Times New Roman" w:eastAsia="Times New Roman" w:hAnsi="Times New Roman" w:cs="Times New Roman"/>
          <w:color w:val="000000"/>
          <w:sz w:val="24"/>
          <w:szCs w:val="24"/>
          <w:lang w:eastAsia="ru-RU"/>
        </w:rPr>
        <w:t xml:space="preserve"> часто ворует пшеницу,</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proofErr w:type="gramStart"/>
      <w:r w:rsidRPr="002D696D">
        <w:rPr>
          <w:rFonts w:ascii="Times New Roman" w:eastAsia="Times New Roman" w:hAnsi="Times New Roman" w:cs="Times New Roman"/>
          <w:color w:val="000000"/>
          <w:sz w:val="24"/>
          <w:szCs w:val="24"/>
          <w:lang w:eastAsia="ru-RU"/>
        </w:rPr>
        <w:t>Которая</w:t>
      </w:r>
      <w:proofErr w:type="gramEnd"/>
      <w:r w:rsidRPr="002D696D">
        <w:rPr>
          <w:rFonts w:ascii="Times New Roman" w:eastAsia="Times New Roman" w:hAnsi="Times New Roman" w:cs="Times New Roman"/>
          <w:color w:val="000000"/>
          <w:sz w:val="24"/>
          <w:szCs w:val="24"/>
          <w:lang w:eastAsia="ru-RU"/>
        </w:rPr>
        <w:t xml:space="preserve"> в темном чулане хранится</w:t>
      </w:r>
    </w:p>
    <w:p w:rsidR="002D696D" w:rsidRPr="002D696D" w:rsidRDefault="002D696D" w:rsidP="002D696D">
      <w:pPr>
        <w:shd w:val="clear" w:color="auto" w:fill="FFFFFF"/>
        <w:spacing w:after="0" w:line="107" w:lineRule="atLeast"/>
        <w:ind w:left="1416"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В доме,</w:t>
      </w:r>
    </w:p>
    <w:p w:rsidR="002D696D" w:rsidRPr="002D696D" w:rsidRDefault="002D696D" w:rsidP="002D696D">
      <w:pPr>
        <w:shd w:val="clear" w:color="auto" w:fill="FFFFFF"/>
        <w:spacing w:after="80" w:line="107" w:lineRule="atLeast"/>
        <w:ind w:left="1418"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Который построил Джек…</w:t>
      </w:r>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Хиазм</w:t>
      </w:r>
      <w:r w:rsidRPr="002D696D">
        <w:rPr>
          <w:rFonts w:ascii="Times New Roman" w:eastAsia="Times New Roman" w:hAnsi="Times New Roman" w:cs="Times New Roman"/>
          <w:color w:val="000000"/>
          <w:sz w:val="24"/>
          <w:szCs w:val="24"/>
          <w:lang w:eastAsia="ru-RU"/>
        </w:rPr>
        <w:t> – обратный параллелизм. «Мы научились относиться к животным, как к людям, но это не значит, что нужно относиться к людям, как к животным». Зеркальная выразительность хиазма давно взята на вооружение поэтами и писателями. Удачный хиазм, как правило, приводит к запоминающейся формуле: «Надо есть, чтобы жить, а не жить, чтобы есть».</w:t>
      </w:r>
    </w:p>
    <w:p w:rsidR="002D696D" w:rsidRPr="002D696D" w:rsidRDefault="002D696D" w:rsidP="002D696D">
      <w:pPr>
        <w:shd w:val="clear" w:color="auto" w:fill="FFFFFF"/>
        <w:spacing w:before="120"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p>
    <w:p w:rsidR="002D696D" w:rsidRPr="002D696D" w:rsidRDefault="002D696D" w:rsidP="002D696D">
      <w:pPr>
        <w:shd w:val="clear" w:color="auto" w:fill="FFFFFF"/>
        <w:spacing w:after="0" w:line="164" w:lineRule="atLeast"/>
        <w:outlineLvl w:val="2"/>
        <w:rPr>
          <w:rFonts w:ascii="Times New Roman" w:eastAsia="Times New Roman" w:hAnsi="Times New Roman" w:cs="Times New Roman"/>
          <w:color w:val="003F9C"/>
          <w:sz w:val="24"/>
          <w:szCs w:val="24"/>
          <w:lang w:eastAsia="ru-RU"/>
        </w:rPr>
      </w:pPr>
      <w:bookmarkStart w:id="2" w:name="_Toc280152719"/>
      <w:r w:rsidRPr="002D696D">
        <w:rPr>
          <w:rFonts w:ascii="Times New Roman" w:eastAsia="Times New Roman" w:hAnsi="Times New Roman" w:cs="Times New Roman"/>
          <w:color w:val="003F9C"/>
          <w:sz w:val="24"/>
          <w:szCs w:val="24"/>
          <w:lang w:eastAsia="ru-RU"/>
        </w:rPr>
        <w:t>Синтаксические средства, не связанные с повторами</w:t>
      </w:r>
      <w:bookmarkEnd w:id="2"/>
    </w:p>
    <w:p w:rsidR="002D696D" w:rsidRPr="002D696D" w:rsidRDefault="002D696D" w:rsidP="002D696D">
      <w:pPr>
        <w:shd w:val="clear" w:color="auto" w:fill="FFFFFF"/>
        <w:spacing w:after="0" w:line="107" w:lineRule="atLeast"/>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p>
    <w:p w:rsidR="002D696D" w:rsidRPr="002D696D" w:rsidRDefault="002D696D" w:rsidP="002D696D">
      <w:pPr>
        <w:shd w:val="clear" w:color="auto" w:fill="FFFFFF"/>
        <w:spacing w:after="0" w:line="107" w:lineRule="atLeast"/>
        <w:ind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Парафраз</w:t>
      </w:r>
      <w:r w:rsidRPr="002D696D">
        <w:rPr>
          <w:rFonts w:ascii="Times New Roman" w:eastAsia="Times New Roman" w:hAnsi="Times New Roman" w:cs="Times New Roman"/>
          <w:color w:val="000000"/>
          <w:sz w:val="24"/>
          <w:szCs w:val="24"/>
          <w:lang w:eastAsia="ru-RU"/>
        </w:rPr>
        <w:t> – заведомое искажение известной фразы, применяемое в риторических целях. Например, фраза «Человек – это звучит горько» парафразирует знаменитую фразу Горького «Человек – это звучит гордо». Сила парафраза в том, что начинают «играть» контексты, знакомые слушателю, и возникает явление резонанса. Поэтому парафраз всегда будет убедительнее, чем та же мысль, высказанная без обыгрывания известного афоризма.</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r w:rsidRPr="002D696D">
        <w:rPr>
          <w:rFonts w:ascii="Times New Roman" w:eastAsia="Times New Roman" w:hAnsi="Times New Roman" w:cs="Times New Roman"/>
          <w:b/>
          <w:bCs/>
          <w:color w:val="000000"/>
          <w:sz w:val="24"/>
          <w:szCs w:val="24"/>
          <w:lang w:eastAsia="ru-RU"/>
        </w:rPr>
        <w:t>Риторический</w:t>
      </w:r>
      <w:r w:rsidRPr="002D696D">
        <w:rPr>
          <w:rFonts w:ascii="Times New Roman" w:eastAsia="Times New Roman" w:hAnsi="Times New Roman" w:cs="Times New Roman"/>
          <w:color w:val="000000"/>
          <w:sz w:val="24"/>
          <w:szCs w:val="24"/>
          <w:lang w:eastAsia="ru-RU"/>
        </w:rPr>
        <w:t> вопрос – вопрос, который не требует ответа, но имеет эмоциональное значение. Часто это утверждение, высказанное в вопросительной форме. Например, риторический вопрос «И у кого же нам теперь спросить, что делать?» подразумевает «Теперь нам не у кого спросить, что делать».</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Риторическое</w:t>
      </w:r>
      <w:r w:rsidRPr="002D696D">
        <w:rPr>
          <w:rFonts w:ascii="Times New Roman" w:eastAsia="Times New Roman" w:hAnsi="Times New Roman" w:cs="Times New Roman"/>
          <w:color w:val="000000"/>
          <w:sz w:val="24"/>
          <w:szCs w:val="24"/>
          <w:lang w:eastAsia="ru-RU"/>
        </w:rPr>
        <w:t> восклицание. Обычно этим термином называют восклицание как таковое. При помощи восклицания можно прямо передать эмоции: «</w:t>
      </w:r>
      <w:hyperlink r:id="rId11" w:tgtFrame="_blank" w:history="1">
        <w:r w:rsidRPr="002D696D">
          <w:rPr>
            <w:rFonts w:ascii="Times New Roman" w:eastAsia="Times New Roman" w:hAnsi="Times New Roman" w:cs="Times New Roman"/>
            <w:color w:val="003F9C"/>
            <w:sz w:val="24"/>
            <w:szCs w:val="24"/>
            <w:u w:val="single"/>
            <w:lang w:eastAsia="ru-RU"/>
          </w:rPr>
          <w:t>Что это</w:t>
        </w:r>
      </w:hyperlink>
      <w:r w:rsidRPr="002D696D">
        <w:rPr>
          <w:rFonts w:ascii="Times New Roman" w:eastAsia="Times New Roman" w:hAnsi="Times New Roman" w:cs="Times New Roman"/>
          <w:color w:val="000000"/>
          <w:sz w:val="24"/>
          <w:szCs w:val="24"/>
          <w:lang w:eastAsia="ru-RU"/>
        </w:rPr>
        <w:t> было за время!» Восклицание выражается интонационно, а также же при помощи междометий и особой структуры предложения: «О, какие перемены нас ждут!» «Боже мой! И все это происходит в моем городе!»</w:t>
      </w:r>
    </w:p>
    <w:p w:rsidR="002D696D" w:rsidRPr="002D696D" w:rsidRDefault="002D696D" w:rsidP="002D696D">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Риторическое</w:t>
      </w:r>
      <w:r w:rsidRPr="002D696D">
        <w:rPr>
          <w:rFonts w:ascii="Times New Roman" w:eastAsia="Times New Roman" w:hAnsi="Times New Roman" w:cs="Times New Roman"/>
          <w:color w:val="000000"/>
          <w:sz w:val="24"/>
          <w:szCs w:val="24"/>
          <w:lang w:eastAsia="ru-RU"/>
        </w:rPr>
        <w:t> </w:t>
      </w:r>
      <w:r w:rsidRPr="002D696D">
        <w:rPr>
          <w:rFonts w:ascii="Times New Roman" w:eastAsia="Times New Roman" w:hAnsi="Times New Roman" w:cs="Times New Roman"/>
          <w:b/>
          <w:bCs/>
          <w:color w:val="000000"/>
          <w:sz w:val="24"/>
          <w:szCs w:val="24"/>
          <w:lang w:eastAsia="ru-RU"/>
        </w:rPr>
        <w:t>обращение</w:t>
      </w:r>
      <w:r w:rsidRPr="002D696D">
        <w:rPr>
          <w:rFonts w:ascii="Times New Roman" w:eastAsia="Times New Roman" w:hAnsi="Times New Roman" w:cs="Times New Roman"/>
          <w:color w:val="000000"/>
          <w:sz w:val="24"/>
          <w:szCs w:val="24"/>
          <w:lang w:eastAsia="ru-RU"/>
        </w:rPr>
        <w:t> – условное обращение к кому-либо в рамках монолога. Это обращение не открывает диалога и не требует ответа. В действительности это утверждение в форме обращения. Так, вместо того, чтобы сказать «Мой город изуродован» писатель может сказать: «Мой город! Как тебя изуродовали!» Это делает утверждение более эмоциональным и личным.</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 xml:space="preserve">Парцелляция </w:t>
      </w:r>
      <w:proofErr w:type="gramStart"/>
      <w:r w:rsidRPr="002D696D">
        <w:rPr>
          <w:rFonts w:ascii="Times New Roman" w:eastAsia="Times New Roman" w:hAnsi="Times New Roman" w:cs="Times New Roman"/>
          <w:b/>
          <w:bCs/>
          <w:color w:val="000000"/>
          <w:sz w:val="24"/>
          <w:szCs w:val="24"/>
          <w:lang w:eastAsia="ru-RU"/>
        </w:rPr>
        <w:t>–</w:t>
      </w:r>
      <w:r w:rsidRPr="002D696D">
        <w:rPr>
          <w:rFonts w:ascii="Times New Roman" w:eastAsia="Times New Roman" w:hAnsi="Times New Roman" w:cs="Times New Roman"/>
          <w:color w:val="000000"/>
          <w:sz w:val="24"/>
          <w:szCs w:val="24"/>
          <w:lang w:eastAsia="ru-RU"/>
        </w:rPr>
        <w:t>н</w:t>
      </w:r>
      <w:proofErr w:type="gramEnd"/>
      <w:r w:rsidRPr="002D696D">
        <w:rPr>
          <w:rFonts w:ascii="Times New Roman" w:eastAsia="Times New Roman" w:hAnsi="Times New Roman" w:cs="Times New Roman"/>
          <w:color w:val="000000"/>
          <w:sz w:val="24"/>
          <w:szCs w:val="24"/>
          <w:lang w:eastAsia="ru-RU"/>
        </w:rPr>
        <w:t>арочитое «дробление» синтаксической конструкции на простые элементы, чаще всего с нарушением синтаксической нормы. Парцелляция очень популярна у писателей и поэтов, так как позволяет выделить каждое слово, сделать на нем акцент. Например, известный рассказ А. Солженицына «Матренин двор»  с точки зрения синтаксической нормы должен был бы заканчиваться так: «Все мы жили рядом с ней и не поняли,  что есть она  </w:t>
      </w:r>
      <w:hyperlink r:id="rId12" w:tgtFrame="_blank" w:history="1">
        <w:r w:rsidRPr="002D696D">
          <w:rPr>
            <w:rFonts w:ascii="Times New Roman" w:eastAsia="Times New Roman" w:hAnsi="Times New Roman" w:cs="Times New Roman"/>
            <w:color w:val="003F9C"/>
            <w:sz w:val="24"/>
            <w:szCs w:val="24"/>
            <w:u w:val="single"/>
            <w:lang w:eastAsia="ru-RU"/>
          </w:rPr>
          <w:t>тот</w:t>
        </w:r>
      </w:hyperlink>
      <w:r w:rsidRPr="002D696D">
        <w:rPr>
          <w:rFonts w:ascii="Times New Roman" w:eastAsia="Times New Roman" w:hAnsi="Times New Roman" w:cs="Times New Roman"/>
          <w:color w:val="000000"/>
          <w:sz w:val="24"/>
          <w:szCs w:val="24"/>
          <w:lang w:eastAsia="ru-RU"/>
        </w:rPr>
        <w:t> самый  праведник, без которого, по пословице, не стоит ни село, ни город, ни вся земля наша». Но писатель использует парцелляцию, и фраза становится гораздо выразительнее</w:t>
      </w:r>
      <w:proofErr w:type="gramStart"/>
      <w:r w:rsidRPr="002D696D">
        <w:rPr>
          <w:rFonts w:ascii="Times New Roman" w:eastAsia="Times New Roman" w:hAnsi="Times New Roman" w:cs="Times New Roman"/>
          <w:color w:val="000000"/>
          <w:sz w:val="24"/>
          <w:szCs w:val="24"/>
          <w:lang w:eastAsia="ru-RU"/>
        </w:rPr>
        <w:t>:«</w:t>
      </w:r>
      <w:proofErr w:type="gramEnd"/>
      <w:r w:rsidRPr="002D696D">
        <w:rPr>
          <w:rFonts w:ascii="Times New Roman" w:eastAsia="Times New Roman" w:hAnsi="Times New Roman" w:cs="Times New Roman"/>
          <w:color w:val="000000"/>
          <w:sz w:val="24"/>
          <w:szCs w:val="24"/>
          <w:lang w:eastAsia="ru-RU"/>
        </w:rPr>
        <w:t>Все мы  жили рядом с ней и не поняли, что есть она тот самый праведник, без которого, по пословице, не стоит село.</w:t>
      </w:r>
    </w:p>
    <w:p w:rsidR="002D696D" w:rsidRPr="002D696D" w:rsidRDefault="002D696D" w:rsidP="002D696D">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Ни город.</w:t>
      </w:r>
    </w:p>
    <w:p w:rsidR="002D696D" w:rsidRPr="002D696D" w:rsidRDefault="002D696D" w:rsidP="002D696D">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Ни вся земля наша».</w:t>
      </w:r>
    </w:p>
    <w:p w:rsidR="002D696D" w:rsidRPr="002D696D" w:rsidRDefault="002D696D" w:rsidP="002D696D">
      <w:pPr>
        <w:shd w:val="clear" w:color="auto" w:fill="FFFFFF"/>
        <w:spacing w:before="60" w:after="0" w:line="107" w:lineRule="atLeast"/>
        <w:ind w:firstLine="357"/>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b/>
          <w:bCs/>
          <w:color w:val="000000"/>
          <w:sz w:val="24"/>
          <w:szCs w:val="24"/>
          <w:lang w:eastAsia="ru-RU"/>
        </w:rPr>
        <w:t>Инверсия –</w:t>
      </w:r>
      <w:r w:rsidRPr="002D696D">
        <w:rPr>
          <w:rFonts w:ascii="Times New Roman" w:eastAsia="Times New Roman" w:hAnsi="Times New Roman" w:cs="Times New Roman"/>
          <w:color w:val="000000"/>
          <w:sz w:val="24"/>
          <w:szCs w:val="24"/>
          <w:lang w:eastAsia="ru-RU"/>
        </w:rPr>
        <w:t xml:space="preserve"> нарочитое нарушение правильного порядка слов. В современной культуре инверсия – норма поэтической речи. Она не только позволяет оттенить нужные слова, но и радикально расширяет возможности ритмической пластики речи, то есть делает возможным «вписать» нужное сочетание слов в заданный ритмический рисунок стиха. Поэзия почти всегда </w:t>
      </w:r>
      <w:proofErr w:type="spellStart"/>
      <w:r w:rsidRPr="002D696D">
        <w:rPr>
          <w:rFonts w:ascii="Times New Roman" w:eastAsia="Times New Roman" w:hAnsi="Times New Roman" w:cs="Times New Roman"/>
          <w:color w:val="000000"/>
          <w:sz w:val="24"/>
          <w:szCs w:val="24"/>
          <w:lang w:eastAsia="ru-RU"/>
        </w:rPr>
        <w:t>инверсионна</w:t>
      </w:r>
      <w:proofErr w:type="spellEnd"/>
      <w:r w:rsidRPr="002D696D">
        <w:rPr>
          <w:rFonts w:ascii="Times New Roman" w:eastAsia="Times New Roman" w:hAnsi="Times New Roman" w:cs="Times New Roman"/>
          <w:color w:val="000000"/>
          <w:sz w:val="24"/>
          <w:szCs w:val="24"/>
          <w:lang w:eastAsia="ru-RU"/>
        </w:rPr>
        <w:t>:</w:t>
      </w:r>
    </w:p>
    <w:p w:rsidR="002D696D" w:rsidRPr="002D696D" w:rsidRDefault="002D696D" w:rsidP="002D696D">
      <w:pPr>
        <w:shd w:val="clear" w:color="auto" w:fill="FFFFFF"/>
        <w:spacing w:before="80" w:after="0" w:line="107" w:lineRule="atLeast"/>
        <w:ind w:left="1416"/>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Любви, надежды, тихой славы</w:t>
      </w:r>
    </w:p>
    <w:p w:rsidR="002D696D" w:rsidRPr="002D696D" w:rsidRDefault="002D696D" w:rsidP="002D696D">
      <w:pPr>
        <w:shd w:val="clear" w:color="auto" w:fill="FFFFFF"/>
        <w:spacing w:after="0" w:line="107" w:lineRule="atLeast"/>
        <w:ind w:left="1416"/>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Недолго нежил нас обман…</w:t>
      </w:r>
    </w:p>
    <w:p w:rsidR="002D696D" w:rsidRPr="002D696D" w:rsidRDefault="002D696D" w:rsidP="002D696D">
      <w:pPr>
        <w:shd w:val="clear" w:color="auto" w:fill="FFFFFF"/>
        <w:spacing w:after="80" w:line="107" w:lineRule="atLeast"/>
        <w:ind w:left="2829" w:firstLine="709"/>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(А. С. Пушкин)</w:t>
      </w:r>
    </w:p>
    <w:p w:rsidR="002D696D" w:rsidRPr="002D696D" w:rsidRDefault="002D696D" w:rsidP="002D696D">
      <w:pPr>
        <w:shd w:val="clear" w:color="auto" w:fill="FFFFFF"/>
        <w:spacing w:after="0" w:line="107" w:lineRule="atLeast"/>
        <w:ind w:left="-57" w:firstLine="360"/>
        <w:jc w:val="both"/>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Синтаксических средств выразительности очень много, рассказать обо всех в пределах нашего пособия физически невозможно. Стоит еще отметить </w:t>
      </w:r>
      <w:r w:rsidRPr="002D696D">
        <w:rPr>
          <w:rFonts w:ascii="Times New Roman" w:eastAsia="Times New Roman" w:hAnsi="Times New Roman" w:cs="Times New Roman"/>
          <w:b/>
          <w:bCs/>
          <w:color w:val="000000"/>
          <w:sz w:val="24"/>
          <w:szCs w:val="24"/>
          <w:lang w:eastAsia="ru-RU"/>
        </w:rPr>
        <w:t>перифра</w:t>
      </w:r>
      <w:proofErr w:type="gramStart"/>
      <w:r w:rsidRPr="002D696D">
        <w:rPr>
          <w:rFonts w:ascii="Times New Roman" w:eastAsia="Times New Roman" w:hAnsi="Times New Roman" w:cs="Times New Roman"/>
          <w:b/>
          <w:bCs/>
          <w:color w:val="000000"/>
          <w:sz w:val="24"/>
          <w:szCs w:val="24"/>
          <w:lang w:eastAsia="ru-RU"/>
        </w:rPr>
        <w:t>з</w:t>
      </w:r>
      <w:r w:rsidRPr="002D696D">
        <w:rPr>
          <w:rFonts w:ascii="Times New Roman" w:eastAsia="Times New Roman" w:hAnsi="Times New Roman" w:cs="Times New Roman"/>
          <w:color w:val="000000"/>
          <w:sz w:val="24"/>
          <w:szCs w:val="24"/>
          <w:lang w:eastAsia="ru-RU"/>
        </w:rPr>
        <w:t>(</w:t>
      </w:r>
      <w:proofErr w:type="gramEnd"/>
      <w:r w:rsidRPr="002D696D">
        <w:rPr>
          <w:rFonts w:ascii="Times New Roman" w:eastAsia="Times New Roman" w:hAnsi="Times New Roman" w:cs="Times New Roman"/>
          <w:color w:val="000000"/>
          <w:sz w:val="24"/>
          <w:szCs w:val="24"/>
          <w:lang w:eastAsia="ru-RU"/>
        </w:rPr>
        <w:t>описание какого-то понятия или явления вместо его прямого называния), </w:t>
      </w:r>
      <w:r w:rsidRPr="002D696D">
        <w:rPr>
          <w:rFonts w:ascii="Times New Roman" w:eastAsia="Times New Roman" w:hAnsi="Times New Roman" w:cs="Times New Roman"/>
          <w:b/>
          <w:bCs/>
          <w:color w:val="000000"/>
          <w:sz w:val="24"/>
          <w:szCs w:val="24"/>
          <w:lang w:eastAsia="ru-RU"/>
        </w:rPr>
        <w:t>эллипсис</w:t>
      </w:r>
      <w:r w:rsidRPr="002D696D">
        <w:rPr>
          <w:rFonts w:ascii="Times New Roman" w:eastAsia="Times New Roman" w:hAnsi="Times New Roman" w:cs="Times New Roman"/>
          <w:color w:val="000000"/>
          <w:sz w:val="24"/>
          <w:szCs w:val="24"/>
          <w:lang w:eastAsia="ru-RU"/>
        </w:rPr>
        <w:t>(пропуск необходимого языкового элемента, например, «а он – к ней» вместо «а он бросился к ней»)  и др.</w:t>
      </w:r>
    </w:p>
    <w:p w:rsidR="002D696D" w:rsidRPr="002D696D" w:rsidRDefault="002D696D" w:rsidP="002D696D">
      <w:pPr>
        <w:shd w:val="clear" w:color="auto" w:fill="FFFFFF"/>
        <w:spacing w:after="0" w:line="107" w:lineRule="atLeast"/>
        <w:rPr>
          <w:rFonts w:ascii="Times New Roman" w:eastAsia="Times New Roman" w:hAnsi="Times New Roman" w:cs="Times New Roman"/>
          <w:color w:val="000000"/>
          <w:sz w:val="24"/>
          <w:szCs w:val="24"/>
          <w:lang w:eastAsia="ru-RU"/>
        </w:rPr>
      </w:pPr>
      <w:r w:rsidRPr="002D696D">
        <w:rPr>
          <w:rFonts w:ascii="Times New Roman" w:eastAsia="Times New Roman" w:hAnsi="Times New Roman" w:cs="Times New Roman"/>
          <w:color w:val="000000"/>
          <w:sz w:val="24"/>
          <w:szCs w:val="24"/>
          <w:lang w:eastAsia="ru-RU"/>
        </w:rPr>
        <w:t> </w:t>
      </w:r>
    </w:p>
    <w:p w:rsidR="002D696D" w:rsidRPr="002D696D" w:rsidRDefault="002D696D">
      <w:pPr>
        <w:rPr>
          <w:rFonts w:ascii="Times New Roman" w:hAnsi="Times New Roman" w:cs="Times New Roman"/>
          <w:sz w:val="24"/>
          <w:szCs w:val="24"/>
        </w:rPr>
      </w:pPr>
      <w:r w:rsidRPr="002D696D">
        <w:rPr>
          <w:rFonts w:ascii="Times New Roman" w:hAnsi="Times New Roman" w:cs="Times New Roman"/>
          <w:sz w:val="24"/>
          <w:szCs w:val="24"/>
        </w:rPr>
        <w:t xml:space="preserve">Источник:  </w:t>
      </w:r>
      <w:hyperlink r:id="rId13" w:tgtFrame="" w:history="1">
        <w:r w:rsidRPr="002D696D">
          <w:rPr>
            <w:rStyle w:val="a3"/>
            <w:rFonts w:ascii="Times New Roman" w:hAnsi="Times New Roman" w:cs="Times New Roman"/>
            <w:b/>
            <w:bCs/>
            <w:color w:val="auto"/>
            <w:sz w:val="24"/>
            <w:szCs w:val="24"/>
            <w:u w:val="none"/>
            <w:shd w:val="clear" w:color="auto" w:fill="FFFFFF"/>
          </w:rPr>
          <w:t>НИКОЛАЕВ АЛЕКСЕЙ ИВАНОВИЧ</w:t>
        </w:r>
      </w:hyperlink>
    </w:p>
    <w:sectPr w:rsidR="002D696D" w:rsidRPr="002D696D"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savePreviewPicture/>
  <w:compat/>
  <w:rsids>
    <w:rsidRoot w:val="002D696D"/>
    <w:rsid w:val="002D696D"/>
    <w:rsid w:val="004A3CBF"/>
    <w:rsid w:val="009320B6"/>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69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D69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69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D696D"/>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D696D"/>
  </w:style>
  <w:style w:type="character" w:styleId="a3">
    <w:name w:val="Hyperlink"/>
    <w:basedOn w:val="a0"/>
    <w:uiPriority w:val="99"/>
    <w:semiHidden/>
    <w:unhideWhenUsed/>
    <w:rsid w:val="002D696D"/>
    <w:rPr>
      <w:color w:val="0000FF"/>
      <w:u w:val="single"/>
    </w:rPr>
  </w:style>
  <w:style w:type="character" w:styleId="a4">
    <w:name w:val="Emphasis"/>
    <w:basedOn w:val="a0"/>
    <w:uiPriority w:val="20"/>
    <w:qFormat/>
    <w:rsid w:val="002D696D"/>
    <w:rPr>
      <w:i/>
      <w:iCs/>
    </w:rPr>
  </w:style>
  <w:style w:type="character" w:styleId="a5">
    <w:name w:val="Strong"/>
    <w:basedOn w:val="a0"/>
    <w:uiPriority w:val="22"/>
    <w:qFormat/>
    <w:rsid w:val="002D696D"/>
    <w:rPr>
      <w:b/>
      <w:bCs/>
    </w:rPr>
  </w:style>
  <w:style w:type="paragraph" w:styleId="a6">
    <w:name w:val="Normal (Web)"/>
    <w:basedOn w:val="a"/>
    <w:uiPriority w:val="99"/>
    <w:semiHidden/>
    <w:unhideWhenUsed/>
    <w:rsid w:val="002D6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87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wikimart.ru/interior/homecarpets/model/37593489?recommendedOfferId=78680267" TargetMode="External"/><Relationship Id="rId13" Type="http://schemas.openxmlformats.org/officeDocument/2006/relationships/hyperlink" Target="http://www.listos.biz/%D0%B0%D0%B2%D1%82%D0%BE%D1%80%D1%8B/%D0%BD%D0%B8%D0%BA%D0%BE%D0%BB%D0%B0%D0%B5%D0%B2-%D0%B0%D0%BB%D0%B5%D0%BA%D1%81%D0%B5%D0%B9-%D0%B8%D0%B2%D0%B0%D0%BD%D0%BE%D0%B2%D0%B8%D1%87/" TargetMode="External"/><Relationship Id="rId3" Type="http://schemas.openxmlformats.org/officeDocument/2006/relationships/webSettings" Target="webSettings.xml"/><Relationship Id="rId7" Type="http://schemas.openxmlformats.org/officeDocument/2006/relationships/hyperlink" Target="http://kids.wikimart.ru/walks_and_tours/transport/sled/model/47766094?recommendedOfferId=93928704" TargetMode="External"/><Relationship Id="rId12" Type="http://schemas.openxmlformats.org/officeDocument/2006/relationships/hyperlink" Target="http://www.wildberries.ru/catalog/848365/detail.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ments.wikimart.ru/to_children/clothes_for_children/jackets/model/45512338?recommendedOfferId=90601897" TargetMode="External"/><Relationship Id="rId11" Type="http://schemas.openxmlformats.org/officeDocument/2006/relationships/hyperlink" Target="http://www.sotmarket.ru/product/chto-eto-rosmen-isbn-978-5-353-03412-4.html" TargetMode="External"/><Relationship Id="rId5" Type="http://schemas.openxmlformats.org/officeDocument/2006/relationships/hyperlink" Target="http://kids.wikimart.ru/toy_creation_development/development/aids/model/17407738?recommendedOfferId=27426994" TargetMode="External"/><Relationship Id="rId15" Type="http://schemas.openxmlformats.org/officeDocument/2006/relationships/theme" Target="theme/theme1.xml"/><Relationship Id="rId10" Type="http://schemas.openxmlformats.org/officeDocument/2006/relationships/hyperlink" Target="http://beauty.wikimart.ru/makeup/shadow/model/19192954?recommendedOfferId=31080713" TargetMode="External"/><Relationship Id="rId4" Type="http://schemas.openxmlformats.org/officeDocument/2006/relationships/hyperlink" Target="http://garments.wikimart.ru/to_children/clothes_for_children/baby_clothing/hosiery/model/39496922?recommendedOfferId=81540743" TargetMode="External"/><Relationship Id="rId9" Type="http://schemas.openxmlformats.org/officeDocument/2006/relationships/hyperlink" Target="http://home.wikimart.ru/textile/blind/model/36380952?recommendedOfferId=764538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2507</Words>
  <Characters>14290</Characters>
  <Application>Microsoft Office Word</Application>
  <DocSecurity>0</DocSecurity>
  <Lines>119</Lines>
  <Paragraphs>33</Paragraphs>
  <ScaleCrop>false</ScaleCrop>
  <Company>Microsoft</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2014-01-26T16:10:00Z</dcterms:created>
  <dcterms:modified xsi:type="dcterms:W3CDTF">2014-01-26T16:12:00Z</dcterms:modified>
</cp:coreProperties>
</file>