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A4" w:rsidRPr="001739A4" w:rsidRDefault="001739A4" w:rsidP="001739A4">
      <w:pPr>
        <w:spacing w:after="0" w:line="14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739A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ЭССЕИСТИКА</w:t>
      </w:r>
      <w:r w:rsidRPr="001739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1739A4" w:rsidRPr="001739A4" w:rsidRDefault="001739A4" w:rsidP="001739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5B59"/>
          <w:sz w:val="20"/>
          <w:szCs w:val="20"/>
          <w:lang w:eastAsia="ru-RU"/>
        </w:rPr>
      </w:pPr>
      <w:r w:rsidRPr="001739A4">
        <w:rPr>
          <w:rFonts w:ascii="Times New Roman" w:eastAsia="Times New Roman" w:hAnsi="Times New Roman" w:cs="Times New Roman"/>
          <w:b/>
          <w:bCs/>
          <w:color w:val="005B59"/>
          <w:sz w:val="20"/>
          <w:szCs w:val="20"/>
          <w:lang w:eastAsia="ru-RU"/>
        </w:rPr>
        <w:t>МИХАИЛ ЭПШТЕЙН</w:t>
      </w:r>
    </w:p>
    <w:p w:rsidR="001739A4" w:rsidRPr="001739A4" w:rsidRDefault="001739A4" w:rsidP="001739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739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Хасид и талмудист. Сравнительный опыт о Пастернаке и Мандельштаме</w:t>
      </w:r>
    </w:p>
    <w:p w:rsidR="001739A4" w:rsidRDefault="001739A4" w:rsidP="001739A4">
      <w:pPr>
        <w:spacing w:after="0" w:line="14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739A4" w:rsidRDefault="001739A4" w:rsidP="001739A4">
      <w:pPr>
        <w:spacing w:after="0" w:line="14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739A4" w:rsidRPr="001739A4" w:rsidRDefault="001739A4" w:rsidP="001739A4">
      <w:pPr>
        <w:spacing w:after="0" w:line="14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739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Опубликовано в журнале:</w:t>
      </w:r>
      <w:r w:rsidRPr="001739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hyperlink r:id="rId4" w:history="1">
        <w:r w:rsidRPr="001739A4">
          <w:rPr>
            <w:rFonts w:ascii="Times New Roman" w:eastAsia="Times New Roman" w:hAnsi="Times New Roman" w:cs="Times New Roman"/>
            <w:b/>
            <w:bCs/>
            <w:color w:val="E10033"/>
            <w:sz w:val="20"/>
            <w:szCs w:val="20"/>
            <w:u w:val="single"/>
            <w:lang w:eastAsia="ru-RU"/>
          </w:rPr>
          <w:t>«Звезда» 2000, №4</w:t>
        </w:r>
      </w:hyperlink>
      <w:r w:rsidRPr="001739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1739A4" w:rsidRPr="001739A4" w:rsidRDefault="001739A4" w:rsidP="00173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25" cy="95250"/>
            <wp:effectExtent l="0" t="0" r="0" b="0"/>
            <wp:docPr id="1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9A4" w:rsidRPr="001739A4" w:rsidRDefault="001739A4" w:rsidP="001739A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lang w:eastAsia="ru-RU"/>
        </w:rPr>
        <w:t xml:space="preserve">ЭССЕИСТИКА </w:t>
      </w:r>
    </w:p>
    <w:p w:rsidR="001739A4" w:rsidRPr="001739A4" w:rsidRDefault="001739A4" w:rsidP="001739A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9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МИХАИЛ ЭПШТЕЙН</w:t>
      </w:r>
      <w:r w:rsidRPr="001739A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739A4" w:rsidRPr="001739A4" w:rsidRDefault="001739A4" w:rsidP="001739A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9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ХАСИД И ТАЛМУДИСТ</w:t>
      </w:r>
      <w:r w:rsidRPr="001739A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739A4" w:rsidRPr="001739A4" w:rsidRDefault="001739A4" w:rsidP="001739A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опыт о Пастернаке и Мандельштаме</w:t>
      </w:r>
    </w:p>
    <w:p w:rsidR="001739A4" w:rsidRPr="001739A4" w:rsidRDefault="001739A4" w:rsidP="00173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ЧУЖЕЯЗЫЧНОСТЬ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ПОЭЗИЯ И КАБАЛА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Усилиями национал - литераторов Пастернак и Мандельштам зачислены в “ русскоязычные ” поэты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ввиду своего нерусского происхождения . Термин кажется позорным клеймом — и литераторы - интеллигенты стараются отмыть его , доказывая всецелую принадлежность Пастернака и Мандельштама коренной русской словесности . Как будто само определение “ русский ” — знак отличия , за который хорошим писателям следует состязаться . Не перенимают ли вполне либеральные ценители тот узко национальный критерий оценки , который сами справедливо осуждают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Известная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бахтинская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мысль о том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культура творится на границе культур , подтверждается опытом двадцатого века , в котором едва ли не ведущее место принадлежит писателям -“ инородцам ”, скрестившим в своем творчестве разные языки и национальные традиции . Чей писатель Кафка : чешский ? австрийский ? немецкий ? еврейский ? Кто такой Набоков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русскоязычный американский писатель или русский англоязычный писатель ? Да именно сплетающий разные национальные природы в сложном кружеве своего культурного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многоязычия</w:t>
      </w:r>
      <w:proofErr w:type="spellEnd"/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чем больше таких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разнонациональных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пластов перемешано у писателя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плодороднее его культурная почва . В любом по - настоящему поэтическом произведении скрещиваются разные языки , и вообще язык поэзии — это как минимум двуязычие ( мысль , также высказанная Бахтиным ). Вспомним хотя бы смешение языков : газетного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уличного , былинного — у Некрасова , энциклопедию российского культурного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многоязычия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“ Евгения Онегина ” Пушкина . Вспомним значение украинских элементов в прозе Гоголя и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тюркско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алтайских — в поэзии Хлебникова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Предположение о чуждости поэтической речи Пастернака и Мандельштама русскому языку ни в коем случае не умаляет творческой силы этих поэтов и их вклада в русскую и мировую поэзию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Поэтическая речь вообще звучит как иностранная , и люди , неискушенные в поэзии , воспринимают ее даже на родном языке как набор знакомо звучащих , но бессмысленных словосочетаний . Еще Аристотель в “ Поэтике ” отмечал , что поэзии подобает речь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 уклоняющаяся от обыденной — та , которая пользуется и необычными словами ”. Аристотель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Поэтика , гл . 22.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</w:t>
      </w:r>
      <w:proofErr w:type="spellEnd"/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4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М ., 1984, т . 4, с . 670.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 Шкловский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ссылаясь на Аристотеля , добавляет , что поэтический язык не только кажется странным и чудесным , но и фактически “ является часто чужим :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сумерийский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ассирийцев , латынь у средневековой Европы , арабизмы у персов , древнеболгарский как основа русского литературного ...” Виктор Шкловский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Искусство как прием . В его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.: О теории прозы . М ., 1983, с . 24.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 такую ли роль играл и еврейский язык в русской поэзии 1910—1930-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Пастернака и Мандельштама это двуязычие или “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иноязычие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”, вообще свойственное поэзии , следует воспринимать в более прямом смысле , как разговор на двух национальных языках ? Один из них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, составляет как бы план выражения , или внешнюю форму поэтической речи , а другой — библейский — форму внутреннюю , “ тайный иврит ”, который и приходится расшифровывать в этих чрезвычайно зашифрованных , на слух подчас неестественно или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сверхъественно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звучащих стихах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величайших русских поэтов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Пушкина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Лермонтова , Некрасова , Блока , Есенина — сильно ощущается песенная основа лирики , некоторая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пустотность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разреженность смысла , который не напрягается сверх возможностей самого природного языка , но плавно течет в его пологих берегах . “ Я помню чудное мгновенье ...”, “ нет , не тебя так пылко я люблю ...”, “ что ты жадно глядишь на дорогу ...”, “ опять , как в годы золотые ...”, “ не жалею , не зову , не плачу ...”. Слова сменяются в естественном порядке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общим синтаксическим законам русского языка . Нет смысла , идущего им поперек , сбивающего , комкающего , ломающего словесный ряд . Слово отстоит от слова на расстоянии своего обычного , словарного значения . И эта разреженность заполняется протяжной интонацией песни : событие происходит не только между значениями слов , но и между выдохом и вдохом поющего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Иначе — у Пастернака и Мандельштама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наследников еврейской духовной традиции , которая — скорее бессознательно , чем сознательно — преломилась в их творчестве : скрытая грань “ магического кристалла ”. Еврейское и русское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кровное и сознательное , почва и судьба — сложно взаимодействуют , определяя новый , неслыханный склад поэтической речи . Речь Пастернака и Мандельштама кажется более густой , вязкой , замешенной на разноязычии , чем у их предшественников в русской поэзии . Вслушаемся :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</w:t>
      </w:r>
    </w:p>
    <w:p w:rsidR="001739A4" w:rsidRPr="001739A4" w:rsidRDefault="001739A4" w:rsidP="00173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прическу ослабив , и чайный и шалый ,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Зачаженный бутон заколов за кушак ,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Провальсировать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славе , шутя , полушалок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Закусивши , как муку , и еле дыша .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 ( Пастернак . “ Заместительница ”)</w:t>
      </w:r>
    </w:p>
    <w:p w:rsidR="001739A4" w:rsidRPr="001739A4" w:rsidRDefault="001739A4" w:rsidP="00173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темную воду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пью помутившийся воздух .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Время вспахано плугом , и роза землею была .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медленном водовороте тяжелые нежные розы ,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Розы тяжесть и нежность в двойные венки заплела . </w:t>
      </w:r>
    </w:p>
    <w:p w:rsidR="001739A4" w:rsidRPr="001739A4" w:rsidRDefault="001739A4" w:rsidP="00173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Мандельштам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 Сестры — тяжесть и нежность —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одинаковы ваши приметы ...”)</w:t>
      </w:r>
    </w:p>
    <w:p w:rsidR="001739A4" w:rsidRPr="001739A4" w:rsidRDefault="001739A4" w:rsidP="00173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Каждое слово здесь налегает так тесно на другое слово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не оста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 для дыханья , для песенной протяжности и смысловой редкости , которая так пленяет у Пушкина и Некрасова , у Блока и Есенина . Речь Пастернака и Мандельштама движется как бы против теченья самого языка , поднимая семантические бури — вырывая с корнем прямые значенья слов , взрыхляя и переворачивая почвенные пласты языка , слежавшиеся от времени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 Бутон ” — “ чайный ”, “ шалый ” и “ зачаженный ”: три способа выбить слово из семантического гнезда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 Время вспахано плугом , и роза землею была ” — и здесь невозможно расслабиться , отдаться музыкальному потоку : слова не поются , а разгадываются , держа в цепком напряжении ум читателя , отсылая его план за планом к иным значениям . Речь отчуждена от языка — словно бы проступает в ней другой язык , 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подлежащий многозначной , хитроумной расшифровке . Чтобы разгадать эту систему отсылок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переносов , аллюзий , сквозящую иным ,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непрочитанным текстом , каждый читатель поневоле становится талмудистом и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кабалистом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Пустотность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необходимая для пения , протяжно - певучего произнесения стихов , заменяется обилием смыслов и толкований , которые осуществляются не только в критическом , но и в читательском подходе к такой поэзии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обоих поэтов образная перегруженность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 захлеб ” текста постоянно превышает его голосовую протяженность . “ Как образ входит в образ и как предмет сечет предмет ” —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пастернаковская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формула собственной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преизбыточности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Слишком много корней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понапихано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строку , как будто дыхательная , гласная сторона стиха вытесняется смысловой , согласной . На единицу звучания приходится больше корневых единиц , чем обычно . Слово вжимается в свой корень , а корень — в составляющие его сухие согласные звуки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 Поэтическую речь живит блуждающий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многосмысленный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корень . Множитель корня — согласный звук , показатель его живучести ... Слово размножается не гласными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согласными . Согласные — семя и залог потомства языка . Пониженное языковое сознание — отмирание чувства согласной ”. О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Мандельштам . “ Заметки о поэзии ”.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</w:t>
      </w:r>
      <w:proofErr w:type="spellEnd"/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в 3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., т . 2. </w:t>
      </w:r>
      <w:proofErr w:type="spellStart"/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Нью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Йорк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1971,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261.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мандельштамовское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утесняет песенную раскатистость речи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протяжность е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долгих , льющихся гласных — чтобы из тесного сжатия согласных роились , перекрывая друг друга , корневые смыслы . Поэзия — не широко отверстый рот , подтверждающий е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Пушкиным отмеченную , “ прости Господи ,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глуповатость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”; напротив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поэзия — многообразие преград , встающих на пути дыхательной стихии , чтобы преобразить е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“ цоканье ”, “ щелканье ”, “ свист ” — осязательную , щекочущую язык плоть согласных .“ Русский язык насыщен согласными и цокает , и щелкает , и свистит ими ”. О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Мандельштам ,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., с . 261.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высушено до семантического костяка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него выжата вокальная гласность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не отметить соответствия этого поэтического вкуса Мандельштама языковому чутью его предков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библейском иврите значение слова определяется корнем , состоящим исключительно из согласных . И по сей день в свитках Торы гласные пропускаются ; они стали добавляться лишь с VIII века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проясняя грамматическую форму слова и подсказывая правильное произношение . Этот звуковой минимализм создает основу для смыслового максимализма . Если учесть , что в иврите всего 22 буквы , то почти любые их сочетания оказываются значимыми , больше того , все слова , корни которых имеют две - три общие согласные , оказываются как бы родственными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Отсюда бесконечная возможность толковать каждое слово как производное от другого — все они происходят как бы от одного ветвящегося корня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сплетаются в братском союзе вокруг одного отеческого имени . Отсюда кабалистическое представление о совокупности библейских текстов как об иносказании и самораскрытии одного священного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первослова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таинственного четырехбуквенного имени Бога . Отсюда , наконец , и неисчерпаемость толкований каждого библейского слова , которое своими корневыми элементами вписано во множество других слов и переплетается с ними всеми изгибами своих значений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почву русской поэзии начинает пропахивать этот блуждающий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многосмысленный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корень , буйно ветвящийся гласными новообразованиями . </w:t>
      </w:r>
    </w:p>
    <w:p w:rsidR="001739A4" w:rsidRPr="001739A4" w:rsidRDefault="001739A4" w:rsidP="00173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Преодолев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затверженность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природы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Голуботвердый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 проник в ее закон ,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земной коре юродствуют породы ,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как руда из груди рвется стон ...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 (“ Восьмистишия ” (5))</w:t>
      </w:r>
    </w:p>
    <w:p w:rsidR="001739A4" w:rsidRPr="001739A4" w:rsidRDefault="001739A4" w:rsidP="00173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Кажется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слова этого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Мандельштамова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отрывка суть ответвления одного согласного корня :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который то оглушается , то озвончается , то переплетается с другим , спорадически возникающим корнем г - л -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то впитывает в свои пористые недра влажные гласные : о , е , у — прорастая с их помощью множеством разных слов и значений . Но все они производятся поэзией от одного живучего , множимого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первокорня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так что “ преодолев ”, “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затверженность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”, “ природы ”, “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голуботвердый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”, “ юродствуют ”, “ породы ”, “ руда ”, “ груди ”, “ рвется ” — все эти слова оказываются его упругими отростками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 других поэтов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разумеется , согласные играют между собой , вторят друг другу , но разница — в степени . У Мандельштама — это не просто аллитерация , когда два - три слова перекликаются согласными , это скорее именно размножение одного корня побегами разных слов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каком языке написаны следующие строки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39A4" w:rsidRPr="001739A4" w:rsidRDefault="001739A4" w:rsidP="00173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Храмовой в малахите ли холен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Возлелеян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сребре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 косогор —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Многодольную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голь колоколен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Мелководный несет мельхиор ...</w:t>
      </w:r>
    </w:p>
    <w:p w:rsidR="001739A4" w:rsidRPr="001739A4" w:rsidRDefault="001739A4" w:rsidP="00173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раннее стихотворение Пастернака (1914 г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заглавие которого , “ Мельхиор ”, уже содержит в себе согласный корень , которому из строчки в строчку предстоит блуждать , разбухая гласными и переплетаясь с другими корнями . Все стихотворение — извивы одного живучего м - л -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его нескончаемые отростки ( при этом “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” чередуется с “ г ” и “ к ”). И хотя стихотворение написано по -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</w:t>
      </w:r>
      <w:proofErr w:type="spellEnd"/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кажется , что эта звукопись , это густое перетирание согласных , да и сам их странный подбор — “ малахит ”, “ холен ”, “ мельхиор ” — пришли из другого языка . Этот корневой набор согласных входит в такие опорные библейские слова , как “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мелех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” ( царь ) и “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малях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” ( вестник , ангел ). Слово “ мельхиор ”, хотя и происходит от имени французского металлурга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создателя этого сплава , также имеет библейскую окраску : согласно апокрифической традиции , так звали одного из волхвов , принесших дары новорожденному Христу . Подробный анализ этого стихотворения Пастернака ( вне связи с нашей темой ) дан в статье :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John</w:t>
      </w:r>
      <w:proofErr w:type="spellEnd"/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Malmstad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“Boris Pasternak: The Painter's Eye”. 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Russian Review, vol. 51, No. 3 (July 1992), pp. 301—318.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поэзия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проснувшаяся в молодом Пастернаке , еще не выбрала себе определенного языкового русла и вместила в тягучие русские слоги избыток неслоговой , сухой субстанции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ивритских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корней . Отсюда диковинное , двуязычное звучание этих строк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 Пастернака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 Мандельштама гласные легко выжимаются из слов , густо замешенных на согласных , — как вода из губки . И здесь нельзя не вспомнить знаменитое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пастернаковское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поэзии как губки , полемически противопоставленное ее традиционному пониманию как родника или фонтана . “ Современные течения вообразили , что искусство — как фонтан , тогда как оно — губка . Они решили , что искусство должно бить , тогда как оно должно всасывать и насыщаться ”. Б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Пастернак . “ Несколько положений ”.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</w:t>
      </w:r>
      <w:proofErr w:type="spellEnd"/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в 5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., т . 4. М ., 1991, с . 367.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Этот же образ поэзии - губки — в стихотворении “ Весна ”: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</w:t>
      </w:r>
    </w:p>
    <w:p w:rsidR="001739A4" w:rsidRPr="001739A4" w:rsidRDefault="001739A4" w:rsidP="00173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Греческой губкой в присосках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Будь ты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меж зелени клейкой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Тебя б положил я на мокрую доску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Зеленой садовой скамейки .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Расти себе пышные брыжи и фижмы ,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Вбирай облака и овраги ,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ночью , поэзия , я тебя выжму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здравие жадной бумаги .</w:t>
      </w:r>
    </w:p>
    <w:p w:rsidR="001739A4" w:rsidRPr="001739A4" w:rsidRDefault="001739A4" w:rsidP="00173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Поэзия — не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выхлест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водоизвержение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а выжимание содержания из формы , как из губки . И чем сильнее сжатие , или , по терминологии Тынянова , чем теснее стиховой ряд , тем больше стих заряжен поэзией . Было бы интересно проследить , как та же интуиция “ тесноты ” и “ согласности ” иврита повлияла на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тыняновскую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теорию поэтического языка , как и вообще “ иностранное ” происхождение Виктора Шкловского и Бориса Эйхенбаума на теорию “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остранения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” и другие принципы формальной школы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 расширение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простор гулкого песнетворчества , но выжимание смысла из формы при ее сокращении . В другой статье Пастернак определяет поэтический образ как скоропись духа , как сжатие и уплотнение форм бытия , как стремительную аббревиатуру . “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Метафоризм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стенография большой личности , скоропись ее духа ”. Б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Пастернак . “ Замечания к переводам из Шекспира ”.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</w:t>
      </w:r>
      <w:proofErr w:type="spellEnd"/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., т . 4, с . 414.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же идея творчества как сжатия или выжимания развивается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независимо от Пастернака , Мандельштамом в “ Разговоре о Данте ” (1933). Процитировав из Данте “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Io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premerei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mio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concetto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il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suco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(“ Я выжал бы сок из моего представления ” — Ад , XXXII, 4), Мандельштам развивает этот образ в целую концепцию поэтического творчества как выжимания формы из содержания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“... Форма ему ( Данте . — М . Э .) представляется выжимкой , а не оболочкой . Таким образом , как это ни странно , форма выжимается из содержания - концепции , которое ее как бы облекает ”. Мандельштам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., т . 2, с . 375.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Мандельштама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у Пастернака , возникает образ поэзии - губки , с той разницей , что , по Мандельштаму , то содержание , из которого выжимается форма , само есть форма , как свидетельствует дальнейшее уточнение : “ Но выжать что бы то ни было можно только из влажной губки или тряпки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бы мы жгутом ни закручивали концепцию , мы не выдавим из нее никакой формы , если она сама по себе уже не есть форма ”. Там же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напомнить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сжатие , или контракция — это важнейший кабалистический термин (“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цимцум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”), определяющий причину и возможность сотворения мира . Бог сократил , “ сжал ” свое бытие , чтобы из него могло возникнуть мироздание . Иначе как вообще мог возникнуть мир , если Бог изначально занимал все пространство сущего и возможного ? В учении Исаака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Лурии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(1534—1572), едва ли не самой влиятельной версии Кабалы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полагается жертвенный акт “ самоустранения ” Бога , в силу чего стало возможно нечто иное , чем Бог , мир вне Бога . Иными словами , Бог создает , “ выжимает ” из себя мир по мере собственного “ сжатия ”.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этот же акт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самосокращения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всякий раз воспроизводится в языке как демиурге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из него “ выжимается ” поэтический мир . Теснота еврейского языка , уплотнившегося до одних согласных , — залог его способности порождать расширенный мир значений . 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Поэтическая многозначность — как влага , выжатая этой пористою сухостью языка , через его предельное уплотнение . Образ “ губки ”, который кажется столь смелым и неожиданным у Пастернака применительно к поэзии , на самом деле восходит к известной в еврейских образованных кругах идее сжатия и выжимания как творческого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первоакта</w:t>
      </w:r>
      <w:proofErr w:type="spellEnd"/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Повторяем : то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поэтическая речь Пастернака и Мандельштама находится в известном отчуждении от того языка , на котором она создана , — в этом нет ровным счетом ничего унизительного ни для русского языка , ни для самих поэтов . Поэзия — ведь это и есть “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очуждение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”, “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остранение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”, если воспользоваться термином формалистов : привычное видится странным , на себя не похожим , и язык тоже отчуждается от общепонятного языка , выглядит как бы иностранным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воспринимают эту “ тарабарщину ” или “ абракадабру ” люди , к поэзии непричастные , — как “ другой ” язык . И не оттого ли столь велико участие “ инородцев ” в сложении русской , да и не только русской поэзии ? — эта урожденная “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иноязычность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” как бы помогает придать поэтическое напряжение обычному языку , вывести его в иное , “ странное ” измерение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Инородчество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” в одних случаях препятствует органическому овладению данным национальным языком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 других случаях , напротив , толкает к гениальному взлету над границами языка . Никто не сумеет объяснить , почему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Эмилий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Мандельштам говорил на вялом , скудном русском языке , а его сын Осип стал величайшим русским поэтом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 поэты , которые воспринимаются как “ самые русские ”, “ чисто русские ”: Пушкин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Лермонтов , Некрасов , Блок — тоже национально многомерны , и внутри - и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внеязычны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отношению к русскому языку . То же относится к Жуковскому , Фету , Ахматовой ... Дело вообще не в “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инородчестве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”, а в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многородности</w:t>
      </w:r>
      <w:proofErr w:type="spellEnd"/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многомерности самих культур , в которых национальная чистота является скорее исключением , чем правилом . </w:t>
      </w:r>
    </w:p>
    <w:p w:rsidR="001739A4" w:rsidRPr="001739A4" w:rsidRDefault="001739A4" w:rsidP="001739A4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всяком случае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нелепо думать , что какая - либо национальная культура творится исключительно людьми коренной национальности — наоборот , ее значение тем шире , чем больше инородных кровей и сознаний она сумеет привлечь и выразить в своем языке . Любой национальной культуре делает честь вхождение в нее гения иной национальности . Таким смешением кровей и традиций живы самые полнокровные , бурно развивающиеся культуры наших дней — североамериканская , латиноамериканская , хочется думать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российская (“ евразийская ”). И чем более “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далековаты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” ( по выражению Ломоносова ) образы и языки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скрещенные в национальной культуре , тем она метафоричнее и значительнее как явление мировой культуры .</w:t>
      </w:r>
    </w:p>
    <w:p w:rsidR="001739A4" w:rsidRPr="001739A4" w:rsidRDefault="001739A4" w:rsidP="00173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ПАСТЕРНАК И ХАСИДИЗМ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 и Мандельштам тяготеют друг к другу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просятся в сравнение — сами фамилии их накрепко притянуты и зарифмованы точной ассонансной рифмой ( а - е - а ). Конечно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ставить их в один ряд с другими обновителями русского поэтического языка начала ХХ века : шаманистом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Велимиром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Хлебниковым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дионисийцем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Вячеславом Ивановым , — но в любом авангардном или модернистском сообществе они занимают свой особый , им двоим принадлежащий уголок . И вовсе не потому , что они так уж похожи . Скорее наоборот : именно несходство , можно сказать , диаметральная противоположность двух поэтов позволяет угадать в них принадлежность одному кругу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Укорененность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Пастернака и Мандельштама в еврейской духовной традиции яснее всего обнаруживается именно в точке ее разделения на два потока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из которых преимущественно их питал . Раскол двух типов еврейского религиозного сознания обозначился к концу XVIII века в западной части Российской империи как 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противостояние хасидизма и талмудизма . Именно на этом фоне взаимоотношение двух поэтических систем : Пастернака и Мандельштама — приобретает рельефный смысл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Талмудисты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сложившейся тысячелетней традиции , полагали , что народ , рассеянный Богом за свои грехи , должен плакать и молиться , читать Талмуд и следовать букве и духу Закона , и в этом — единственный путь искупления грехов и возвращения Божьей милости . Хасиды Под хасидизмом здесь и дальше будет пониматься именно духовное течение среди восточноевропейского еврейства XVIII—XIX веков , а не современный хасидизм в Израиле и США , представляющий иное духовно - конфессиональное образование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— и в этом они могут быть соотнесены с харизматическими движениями в других религиях ( например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суфизм в мусульманстве ,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пятидесятничество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христианстве ) — считали , что верующему дано воспринимать Бога полнотой своего умиленного и просветленного сердца . Хасидизм — экзистенциально - мистическое движение в восточноевропейском еврействе , особенно гонимом и страждущем и потому чувствительном к проповеди радостного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Богопознания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талмудист подчиняет свой ум постижению законов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вписанных в книгу , то хасид читает их в собственном сердце . Цадик , святой хасидизма , открыт малейшим случайностям мироздания как игре Божественного промысла , в которой человек призван быть блаженным соучастником . Чем случайнее явление , тем божественнее его природа , ибо божественное — это непредусмотренное ,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невыводимое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общих законов несводимое к ним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 И чем случайней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вернее ...” — эта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пастернаковская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строчка ( из стихотворения “ Февраль ”) как будто выписана из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хасидских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поучений . И весь дух его поэзии — здесь и сейчас , блаженная легкость существования : ничего устойчивого , тяжкие духи долга и учения отпускают душу : “ И манит страсть к разрывам ”.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Хасидская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традиция в какой - то степени близка тому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 России понималось под юродивостью : это обратный иудаизм , обратное христианство . Не священнослужитель , вещающий с амвона , а юродивый , заляпанный брызгами из лужи , живущий в обнимку со всем мирозданием , не огораживающий себя от мира и от мирского . Но хотя и есть некоторый соблазн причислить Пастернака к юродивым : “ я святого блаженней ” (“ Марбург ”), “ кто велит , чтоб жглась юродивого речь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(“ Балашов ”); достопамятный отзыв Сталина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избавивший Пастернака от ареста : “ оставьте этого юродивого ”, — все - таки многое отличает его от русской юродивости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Пастернаке и в его лирическом герое нет того надрыва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смехового выверта , язвительной издевки , того пафоса обличения неправд окружающего мира , который столь характерен для русского юродивого , с его “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болезностью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”, деланным слабоумием и истовым самоуничижением . Нет этого тяжелого , мрачного растерзания своей одежды и плоти . У Пастернака — блаженное , добродушно прямое , сбивчиво радостное восприятие реальности как оправданной и благословенной . “ Превозмогая обожанье , / Я наблюдал , боготворя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Здесь были бабы , слобожане , / Учащиеся , слесаря ” (“ На ранних поездах ”) — простое перечисление уже приводит в поэтический транс , потому что все в мироздании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обожается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боготворится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Отсюда не только перечислительный синтаксис Пастернака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заставляющий вспомнить библейское “ и ... и ... и ...” — но и его склонность дробить мир на мельчайшие частицы , чтобы в каждой из них обнаружить святость , — своего рода квантовая теология , столь характерная для хасидизма . Сама жизнь , в представлении Пастернака , — это разлив , 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разбившийся на мириады капель , подобно дождю : “ Сестра моя — жизнь и сегодня в разливе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расшиблась весенним дождем обо всех ...”. Или жизнь — это световые промельки — выстрелы стрижей и полеты пыжей от разгорающейся зари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 Рассвет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расколыхнет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свечу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Зажжет и пустит в цель стрижа . Напоминанием влечу : / Да будет так же жизнь свежа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мы попытаемся выделить некую условную единицу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пастернаковского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образотворчества</w:t>
      </w:r>
      <w:proofErr w:type="spellEnd"/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она окажется меньше , чем у кого - либо из русских поэтов . Это : капли , снежинки , пушинки , листья , ветки , искры , слезы , цикады , муравьи , чашечки , рыльца , льдинки , дольки , шарики , иглы , звезды , брильянты , запонки , бусы , костяшки , стекляшки , розетки ... Все сводится к предельным дробям мироздания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расчисленного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пастернаковским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 всесильным богом деталей ” — его всеблагая власть простирается не только на “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человецев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”, но и на малых сих предметного бытия .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</w:t>
      </w:r>
    </w:p>
    <w:p w:rsidR="001739A4" w:rsidRPr="001739A4" w:rsidRDefault="001739A4" w:rsidP="00173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траве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кислице , меж бус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Брильянты , хмурясь , висли ...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(“ Имелось ”)</w:t>
      </w:r>
    </w:p>
    <w:p w:rsidR="001739A4" w:rsidRPr="001739A4" w:rsidRDefault="001739A4" w:rsidP="00173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капель — тяжесть запонок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сад слепит , как плес ,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Обрызганный , закапанный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Мильоном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синих слез .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(“ Ты в ветре , веткой пробующем ...”)</w:t>
      </w:r>
    </w:p>
    <w:p w:rsidR="001739A4" w:rsidRPr="001739A4" w:rsidRDefault="001739A4" w:rsidP="00173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Тянулось в жажде к хоботкам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бабочкам и пятнам ...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(“ Лето ”)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... Струится дорожкой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сучках и улитках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Мерцающий жаркий кварц .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(“ Зеркало ”)</w:t>
      </w:r>
    </w:p>
    <w:p w:rsidR="001739A4" w:rsidRPr="001739A4" w:rsidRDefault="001739A4" w:rsidP="00173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Роскошь крошеной ромашки в росе —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Губы и губы на звезды выменивать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(“ Сложа весла ”)</w:t>
      </w:r>
    </w:p>
    <w:p w:rsidR="001739A4" w:rsidRPr="001739A4" w:rsidRDefault="001739A4" w:rsidP="00173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и человеческое существо разбито на губы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ключицы , локти , ладони , пальцы , запястья , суставы , позвонки — на мельчайшие части телесного существования . И звуки — предельно дробные : “ глотки ”, “ плескания ”, “ всхлипы ”, или состоящие из отдельных коленцев — “ щелканье ”, “ чириканье ”, “ цоканье ”... “ Ни признака зги , кроме жутких / Глотков , и плескания в шлепанцах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И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вздохов и слез в промежутке ” (“ Плачущий сад ”).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просветленнее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пристальнее он видит мир и тем щедрее к нему бог деталей . В состоянии озарения — “ каждая малость жила и , не ставя меня ни во что , в прощальном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значеньи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своем подымалась ” (“ Марбург ”). В этом трансе перечисления и детализации Пастернак выступает как цадик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блаженный и святой хасидизма , которому в предельных малостях открывается милость Божья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невольно вспоминается одно из центральных понятий хасидизма — “ искра ”, как подлинный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видимый нам размер Божьего пребывания в мире . Согласно Кабале , при творении мира божественный свет распался на искры , которые спустились в глубины нижних миров , чтобы заронить в оболочки земных вещей зародыши влечения к высшим мирам . Обратимся еще раз к версии Кабалы , созданной Исааком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Лурией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сильнее всего повлиявшей на хасидизм XVIII—XIX веков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дается ступенчатое объяснение процесса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миротворения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причем понятие “ искры ” тесно связано с ранее упомянутым “ 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сжатием ”. После того как Бог покинул присущее ему пространство и создал тем самым вселенную вне себя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божественный свет , распространяясь обратно на это внешнее мироздание , встретил чуждую себе среду — и сосуды света были разбиты (“ разбиение сосудов ” — важнейший кабалистический термин ). Следствием этого хаотического и катастрофического рассеяния божественного света стали священные искры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заключенные в темницу вещества , ищущие освобождения и возвращения к первоисточнику . Наиболее авторитетное изложение основ еврейского мистицизма , в том числе Кабалы и ее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лурианской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версии , можно найти в книгах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Гершома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Шолема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Gershom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Scholem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Major Trends in Jewish Mysticism, 3d 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New York, 1961; 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Kabbalah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New York, 1974 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Приведем ряд высказываний на эту тему из сборников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хасидских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преданий и притчей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 Одни святые служат Богу учением и молитвой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другие — едой , питьем и земными наслаждениями , возводя все это к святости . ... Одни целыми днями учатся и молятся , держась подальше от низких материй , чтобы достичь святости , другие думают не о себе , но только о том , чтобы возвратить священные искры , погребенные во всех вещах , обратно Богу , и они озабочены обыкновенными вещами ...” 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 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rtin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Buber.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Tales of the Hasidim: The Later Masters. 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1975,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53—54.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 Оказывается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преходящие , подручные , обычные , повседневные , краткосрочные , вездесущие , живые , простые , примитивные , грубые вещи полны божественных искр , которые суть проявления самого Всемогущего . Как это возможно ? Благодаря яркому воображению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которое граничит с мистической верой , что Бог поистине везде и поэтому может быть постигнут не только через талмудические и кабалистические изыскания , но и более очевидно — через обиход и хлопоты повседневной жизни ”. 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Howard W.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Polsky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Yaella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Wozner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Everyday Miracles.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Healing Wisdom of Hasidic Stories.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Northvale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Jersey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London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1989,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241—242.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учению хасидизма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этим слабым искрам повседневности не дано ни разгораться до ясного пламени , ни меркнуть во тьме , но только мерцать сквозь смутные оболочки , наполняя каждую вещь присутствием Святости — умаленной , но сбереженной . Грех гордыни — видеть мир в сиянии , и грех ничтожества — видеть его во тьме ; именно малая искра есть мера святости мира сего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поэзия Пастернака есть мелькание таких искр : в каплях и льдинках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локтях и ветках , в ключицах и уключинах — блуждание точек святости в кругах вещества , световые вспышки мельчайших долей повседневности . Уловление этих искр , перенесение их в собственное сердце , слияние их в теплоте веры — вот в чем призвание цадика . И в поэзии Пастернака , насквозь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хасидской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бесконечно роятся эти духовные искры мироздания , словно отлетающие от какого - то незримого костра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снова слиться в сердце поэта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 — это “ щелканье сдавленных льдинок ”, сад — “ забрызганный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закапанный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мильоном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синих слез ”, лес — “ полон мерцаньем кропотливым , как под щипцами у часовщика ”. Все разделено на светящиеся и звонкие частицы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 дух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пастернаковской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поэзии есть раздуванье этих бесчисленных искр мироздания , которые все - таки не разгораются и не должны разгораться в некий “ чистый пламень ”, который “ пожирает несовершенство бытия ” ( Пушкин ). Они должны оставаться искрами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темнее и не светлее , чем самые малые светочи — капли , льдинки ... Бог присутствует не во всем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в каждом — отдельном , частичном , отличном от другого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Пожалуй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дрожь — самое характерное состояние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пастернаковского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героя , чья душа становится как бы одной трепещущей искрой .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</w:t>
      </w:r>
    </w:p>
    <w:p w:rsidR="001739A4" w:rsidRPr="001739A4" w:rsidRDefault="001739A4" w:rsidP="00173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вздрагивал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загорался и гас ...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(“ Марбург ”)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Соловьи же заводят глаза с содроганьем ...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(“ Здесь прошелся загадки таинственный ноготь ...”)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Объятый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дрожью сокровенной ...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(“ Когда разгуляется ”)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разбивал бы стих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сад .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Всей дрожью жилок ...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(“ Во всем мне хочется дойти ...”)</w:t>
      </w:r>
    </w:p>
    <w:p w:rsidR="001739A4" w:rsidRPr="001739A4" w:rsidRDefault="001739A4" w:rsidP="00173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дрожь есть искрение духа через каждую частицу мироздания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 бытие искры , живущей мельчайшими ,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внезапнейшими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дуновениями . Эта дрожь есть физиология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пастернаковского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религиозного восторга — преизбыток блага в каждой малости , порыв к иному и невозможность выйти за пределы собственного тела , побег и возврат как непрестанное трепетание жизни , ее вспыхивающих и гаснущих возможностей . Во всей русской поэзии только у Фета ( еврея по матери ) можно найти сходную трепетность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обилие образов дрожи и колебания . “ Хор светил дрожал ”; “ Рояль был весь раскрыт , и струны в нем дрожали , / Как и сердца у нас за песнею твоей ”; солнце “ горячим светом по листам затрепетало ”; “ и листья , и звезды трепещут ”; “ все трепещет и поет поневоле ”; “ Я слышу биение сердца / И трепет в руках и ногах ” и т .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играние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капли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малости есть “ отвага ”, вызов большим и устойчивым порядкам мироздания : </w:t>
      </w:r>
    </w:p>
    <w:p w:rsidR="001739A4" w:rsidRPr="001739A4" w:rsidRDefault="001739A4" w:rsidP="00173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нужно отваги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играть на века ,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играют овраги ,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играет река ...</w:t>
      </w:r>
    </w:p>
    <w:p w:rsidR="001739A4" w:rsidRPr="001739A4" w:rsidRDefault="001739A4" w:rsidP="00173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Хасидизм обнаруживает святость каждой вещи через ее “ блаженность ”, отклонение от путей разума и закона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Отсюда и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пастернаковское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восприятие природы — шальной и шаловливой . Она куролесит , чудачит , сходит с ума . Такова детскость всей природы — как проказливое дитя , она в лоне и под присмотром Создателя , а потому и не соблюдает правил , не нуждается в опеке разума :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ручье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 полубезумный болтун ”.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реке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 речь половодья — бред бытия ”.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июле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 степной нечесаный растрепа ”.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грозе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 бежала на чашечку с чашечки грозой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одуренная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влага ”.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соловье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 Он как ртуть очумелых дождей меж черемух висел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кору одурял ...”, “ ошалелое щелканье катится ”.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 Очумелый ”, “ одурелый ”, “ ошалелый ” — характерно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пастернаковские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словечки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подходящие к мироощущению “ блаженного чудака ”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хасидских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историй , у которого “ все не так ”, “ все наперекосяк ”, который угоден Богу именно тем , что отклоняется от закона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отсюда же — недоверие Пастернака к книжной мудрости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чистосердечная убежденность , что из природы скорее почерпнешь искру святости , чем из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вероучительных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 . Вот еще одно поучение московского хасида : </w:t>
      </w:r>
    </w:p>
    <w:p w:rsidR="001739A4" w:rsidRPr="001739A4" w:rsidRDefault="001739A4" w:rsidP="00173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мае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поездов расписанье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Камышинской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веткой читаешь в пути ,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Оно грандиозней Святого писанья ,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Хотя его сызнова все перечти .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(“ Сестра моя — жизнь и сегодня в разливе ...”)</w:t>
      </w:r>
    </w:p>
    <w:p w:rsidR="001739A4" w:rsidRPr="001739A4" w:rsidRDefault="001739A4" w:rsidP="00173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если Пастернак так близок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хасидскому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мироощущению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быть с его христианством , которое сам поэт был склонен сознательно противопоставлять иудейству как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законничеству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 Мне думается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однако , что христианство Пастернака носило во многом условно - мечтательный характер — это прочерчивается в концептуальных построениях “ Доктора Живаго ”, в словопрениях героев , в авторских умозрениях . Органически же оно , это христианство , вырастало из бессознательных корней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хасидского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мироощущения , тоже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антизаконнического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но гораздо более слитого с жизнью вещей и природы , что составляет ударную , свежую силу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пастернаковского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творчества — и в поэзии , и в прозе . Христианство в “ Докторе Живаго ” — это скорее мыслительная проекция того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органически жило в Пастернаке как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Богочувствие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искры святости в природе , в быте и в любви , в телесных касаниях людей и вещей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и что в Евангелии ближе всего Пастернаку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религиозное откровение и не моральное поучение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 обыденность , куда все это как бы снисходит — свет повседневности . “ До сих пор считалось , что самое важное в Евангелии нравственные изречения и правила , заключенные в заповедях , а для меня самое главное то , что Христос говорит притчами из быта , поясняя истину светом повседневности ”. Б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Пастернак . “ Доктор Живаго ”,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., т . 3,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44—45.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произносит Николай Николаевич Веденяпин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бывший православный священник , а ныне свободный мыслитель и писатель , которому Пастернак доверил в романе многие свои заветные мысли . Но из - за этого условного образа “ расстриженного по собственному прошению священника ” вдруг выглядывает местечковый мудрец , который перечитывает одну иудейскую ересь : христианство — глазами другой иудейской ереси : хасидизма . И оказывается , что дело вовсе не в душеспасительном смысле евангельских поучений , а в том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ими освящаются горчичное зерно , виноград , мука , жернова , светильники , рыбы , хлеб , масло , что святость окружает человека во плоти его повседневности . Привычный смысл притчи : высокое объяснять наглядным — здесь перевертывается : именно из повседневности брезжит свет , поясняющий истину .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</w:t>
      </w:r>
    </w:p>
    <w:p w:rsidR="001739A4" w:rsidRPr="001739A4" w:rsidRDefault="001739A4" w:rsidP="00173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бронзовой золой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жаровень</w:t>
      </w:r>
      <w:proofErr w:type="spellEnd"/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Жуками сыплет сонный сад .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 мной , с моей свечою вровень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Миры расцветшие висят .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как в неслыханную веру ,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 эту ночь перехожу ...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(“ Как бронзовой золой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жаровень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...”)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свежесть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капля смарагда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упившихся ливнем кистях ,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сонный начес беспорядка ,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дивный Божий пустяк !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(“ Нескучный сад ”)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Природа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, тайник вселенной ,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службу долгую твою ,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Объятый дрожью сокровенной ,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слезах от счастья , отстою .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(“ Когда разгуляется ”)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эти стихи могли бы занять почетное место в любом компендиуме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хасидской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мудрости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 что в них ночь — неслыханная вера , пустяк — Божий , природа — молитвенное служение ... Здесь веру исповедует не Богочеловек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природа и быт своими неисчислимыми малостями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Хасидизм столь же отличается от христианского антропоцентризма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от языческого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космоцентризма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Это молитвенное служение природы Богу , а не человека природе , и оно никоим образом не возвращает нас к стилизованному язычеству ,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природобожию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сами вещи здесь берутся не в подавляющем величии своем , а в исчезающей малости , призванные свидетельствовать о силе и обилии Творца . Вещи ускользают , тают , дрожат на ветру , мерцают , состоят из порывов и промельков — они стирают свое существование в мире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хасидизм как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антиязычество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Рильке , которому столь многим обязан Пастернак , писал , что ни один монах не может достаточно умалиться , чтобы сравняться с вещью — богоугодной именно потому , что она молчит глубже , чем монах , пребывает в полнейшей нищете и бескорыстно служит всем нуждающимся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— это уже нечто гораздо более притязательное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исторические и моральные запросы как центрального существа остаются в общем - то чужды Пастернаку , интуиция которого предельно заостряется именно в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игрании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искрении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внеисторических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сущностей — быта и природы , малой повседневности . Мощный христианский историзм , как и новейший марксистский историзм , художественно чужды Пастернаку . Как в Евангелии его волновали притчи из быта , так и в Октябрьской революции — ее простецкое переплетение с житейской прозой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 Это небывалое , это чудо истории , это откровение ахнуто в самую гущу продолжающейся обыденщины , без внимания к ее ходу . Оно начато не с начала , а с середины , без наперед подобранных сроков , в первые подвернувшиеся будни , в самый разгар курсирующих по городу трамваев . Это всего гениальнее . Так неуместно и несвоевременно только самое великое ”. Там же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. 194.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опять чудо у Пастернака отсчитано мерой его свойского вхождения в самые пустячные обстоятельства быта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 Гениальный дачник ” — эта формулировка 30-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о Пастернаке не так уж поверхностна и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очистить ее от осудительного смысла , почти верна . Дача — малое место человека в мире , в окружении быта и природы , вне “ большого ” мира истории . Можно было бы даже сказать , что исконное место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пастернаковского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лирического героя — это местечко , не в одном лишь национально - узком , но метафизически - смиренном смысле этого слова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1739A4" w:rsidRPr="001739A4" w:rsidRDefault="001739A4" w:rsidP="00173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МАНДЕЛЬШТАМ И ТАЛМУДИЗМ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Творчество Мандельштама может быть понято как противоположное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пастернаковскому</w:t>
      </w:r>
      <w:proofErr w:type="spellEnd"/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в том же объеме и измерении культуры . Это интуитивно угадывалось современниками . Например , оба поэта сравнивались порознь с экзотическими животными — обитателями того же ближневосточного мира , где расположена их общая историческая родина . У Мандельштама находили сходство с задравшим голову верблюдом , Пастернака 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уподобляли арабскому коню — такое удлиненное было у него лицо и стремительность в походке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жестах , словах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сравнения порознь отчеканены Цветаевой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 Внешнее осуществление Пастернака прекрасно : что - то в лице зараз и от араба и от его коня : настороженность , вслушивание , — и вот - вот ... Полнейшая готовность к бегу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Громадная , тоже конская , дикая и робкая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роскось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 ”. М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Цветаева . “ Световой ливень ”. В ее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</w:t>
      </w:r>
      <w:proofErr w:type="spellEnd"/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“ Проза ”,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Нью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Йорк , 1953, с . 354.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Мандельштаме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 Глаза опущены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голова отброшена . Учитывая длину шеи , головная посадка верблюда . Трехлетний Андрюша — ему : „ Дядя Ося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тебе так голову отвернул ?"”. М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Цветаева . “ История одного посвящения ”, там же , с . 173.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же предстает Мандельштам в воспоминаниях Э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 .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Миндлина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“ с тонким , крупным горбатым носом и очень независимо , почти вызывающе гордо поднятой головой ”.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</w:t>
      </w:r>
      <w:proofErr w:type="spellEnd"/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книге : О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Мандельштам .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в 3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., т . 2. </w:t>
      </w:r>
      <w:proofErr w:type="spellStart"/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Нью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Йорк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1971, с . 511.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 только физиогномические сравнения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хотя они совершенно подходят к облику обоих поэтов . Быть может , сами поэты являются символами , прежде чем они начинают создавать символы . По словам Пастернака , “ человек достигает предела величия , когда он сам , все его существо , его жизнь , его деятельность становятся образцом , символом ” (“ Что такое человек ?” Б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Пастернак ,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., с . 671).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 Верблюд и арабский конь ” — так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эмблематически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было бы передать соотношение поэтических походок Мандельштама и Пастернака : тяжелая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мерная , торжественная поступь верблюда — и порывистый , легкий бег арабского скакуна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Сходство с верблюдом распространяется дальше : у Мандельштама есть собственный горб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наработанный всей его позицией в мировой культуре , — горб человека , который всю свою жизнь сгибается над миром как над книгой , перелистывает и перечитывает ее без конца . Эта согбенная позиция талмудиста присуща всему поэтическому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мышленнию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Мандельштама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знаем из его довольно язвительных воспоминаний (“ Шум времени ”, глава “ Хаос иудейский ”), отец будущего поэта готовился к поприщу раввина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учился в высшей талмудической школе в Берлине . Потом он изменил своему наследственному призванию в пользу светской профессии и забросил все религиозные интересы , сохранив лишь в сухой своей русской речи , этом “ косноязычии и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безъязычии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” — “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причудливыйсинтаксис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талмудиста ”. O. Мандельштам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т . 2,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66, 67.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ирония крови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месть культурного бессознательного сказалась в том , что его сын стал величайшим талмудистом именно на светском поприще , превратив поэзию в своеобразную талмудическую дисциплину , кропотливое и законопослушное истолкование знаков мировой культуры . Культура выступает как священная книга , требующая все новых добросовестных комментариев и расшифровок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предыдущих русских поэтов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больше чем кто - либо из них , Мандельштам смотрит на мир сквозь призму прежних истолкований . “ Литературная грамотность ”, “ поэтическая грамотность ” — не просто часто повторяемые Мандельштамом выражения , но и основные его требования к таланту . В Данте он чтит “ образованность — школу быстрейших ассоциаций ”, а также “ клавишную прогулку по всему кругозору античности ” и “ цитатную оргию ”. О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Мандельштам . “ Разговор о Данте ”, там же ,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367, 368.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цитатах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пронизывающих всю великую поэзию , Мандельштаму чудятся не простые заимствования — а воздух , дрожащий от гулкого диалога времен и культур . “ Цитата не есть выписка . Цитата есть цикада .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Неумолкаемость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ей свойственна . Вцепившись в воздух , она его не отпускает ”. Там же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. 368.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Цитата не чуждое вкрапление в текст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состояние самого текста , гулко резонирующего со всей письменной реальностью , с миром всеобъемлющей Книги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Писатель для Мандельштама — не столько оригинальный создатель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вряд ли совмещалось бы с традиционным иудейским взглядом на Господа как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Первотворца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, — но скорее переводчик и толкователь некоего первичного текста . И своего любимого Данте , само имя которого символизирует безграничную мощь воображения , Мандельштам зачисляет всего лишь в ученики и переписчики какого - то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изначальноготекста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“ Им движет все что угодно , только не выдумка , только не изобретательство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Дант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фантазия — да ведь это несовместимо ! &lt;...&gt; Какая у него фантазия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пишет под диктовку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переписчик , он переводчик ... Он весь изогнулся в позе писца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испуганно косящегося на иллюминованный подлинник , одолженный ему из библиотеки приора ” Там же , с . 406.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меньше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характеристика Данте , это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самохарактеристика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Мандельштама , который сам “ изогнулся в позе писца ” над страницами мировой культуры . P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азумеется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можно говорить о воздействии средневекового , монастырского письменного этикета на представление Мандельштама о творчестве , но сам этот этикет имеет ветхозаветное происхождение . По мысли Сергея Аверинцева , ранневизантийская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метафорика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 записи ” восходит к древнееврейской и , шире , ближневосточной культуре , произведения которой “ создавались писцами и книжниками для писцов и книжников ”. В этом — отличие восточной традиции от собственно европейской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античной , в центре которой — свободный гражданин . “ Пластический символ всей его жизни — никак не согбенная поза писца , осторожно и прилежно записывающего царево слово или переписывающего текст священного предания , но свободная осанка и оживленная жестикуляция оратора ” ( С . С . Аверинцев . Поэтика ранневизантийской литературы . М ., 1977,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188, 190, 191).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строка Мандельштама так или иначе соотносится с некоей главой и страницей в литературной антологии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Каждое стихотворение — надпись на полях Книги , род комментария : к Гомеру , Овидию , Данте ,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Оссиану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Эдгару По , Батюшкову , Пушкину , Баратынскому , Тютчеву или какому - то еще неизвестному ,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неразысканному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но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предсуществующему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источнику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Мандельштам вообще изменил иерархию ценностей в русской поэзии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раньше для автора было почетно считаться первым , то теперь скорее последним — не открыть , а закрыть тему , предложив самую емкую ее интерпретацию , переложив ее на разные культурные языки . Мандельштам первым узаконил сознательную позицию вторичности в такой традиционной области высокого вдохновенья , как поэзия , “ божественный глагол ”. Глагол и должен остаться божественным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поэту важно провести его через все смысловые регистры , приспособить к чутью своей эпохи , ввести в очередной осязаемый пласт культуры . Искусство — это скорее цепкость восприятия , чем причуда самовыражения . “... Он учит : красота — не прихоть полубога , а хищный глазомер простого столяра ” (“ Адмиралтейство ”).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сейчас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новых авторов и течений , которые приобрели известность в 1980- е годы , преобладает все та же установка на сознательную вторичность . Отсюда постоянный 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упрек в “ книжности ” — но должно ли это слово звучать как упрек ? Это все то же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мандельштамовское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творчества как самосознания культуры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исследовательской и составительской работы с ее языком : с языком советской идеологии — у концептуалистов , с языками прошедших художественных эпох — у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метареалистов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с языками новых наук и техник — у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презенталистов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и т .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Подробнее об этих поэтических движениях и о поэзии как “ самосознании культуры ” см .: Михаил Эпштейн . Парадоксы новизны . О литературном развитии XIX—XX веков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., 1988,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139—176.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Цитатность</w:t>
      </w:r>
      <w:proofErr w:type="spellEnd"/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то , что теперь называется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интертекстуальностью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— способ существования текста среди других текстов , точнее , способ вобрать их в себя , воссоздать в микрокосме одного произведения . Это все та же губчатость поэтического вещества , которое не фонтанирует из собственных водоносных недр , как в “ нутряном ” творчестве , а “ всасывает и насыщается ” всей системой мировой культуры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Таково заметное влияние Мандельштама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врожденного талмудического ума на последующую русскую словесность : образование в ней растущих зон экзегетики и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саморефлексии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“... Письмо под диктовку , списыванье , копированье ”. О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Мандельштам . “ Разговор о Данте ”,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с . 406.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ли при этом оговаривать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вторичность такого рода не только не исключает оригинальности , но яснее оттеняет ее на фоне уже сделанного в культуре ? Когда художника призывают творить “ из нутра ”, как бы “ впервые ”, результатом чаще всего оказывается вопиющая банальность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первое попавшееся клише , что тонко отмечено , кстати , Пастернаком в одной из записей Юрия Живаго : “ Пастушеской простоте неоткуда взяться в этих условиях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ложная безыскусственность — литературная подделка , неестественное манерничанье , явление книжного порядка , занесенное не из деревни , а с библиотечных полок академических книгохранилищ ”. Б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Пастернак . “ Доктор Живаго ”,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.,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481. Значительно раньше эту вторичность “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наива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” подметил Тынянов в связи с некоторыми стихами Есенина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 Поэт , который так дорог почитателям “ нутра ”, жалующимся , что литература стала мастерством ( т . е . искусством , — как будто она им не была всегда ), обнаруживает , что „ нутро " много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литературнее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„ мастерства "” ( Ю . Н . Тынянов . Архаисты и новаторы . 1929, с . 546).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же художник создает всего только “ вариацию на тему ” и отдает себе отчет в предыдущих ее трактовках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 - то новое истолкование имеет шанс стать подлинным открытием — в отношении к прежде созданному , в отталкивании от него : повторение — путь к неповторимому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 культура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 природа оказывается для Мандельштама особым языком и открытой страницей , испещренной надписями ручьев и скал . Вспомним “ Грифельную оду ” — это своего рода космогония , космография , представляющая мир в процессе его написания “ свинцовой палочкой молочной ”. Мир сотворен Словом и пишется как Книга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стихии переданы в терминах учения , вся природа состоит в учениках , прилежно выводит громоздкие каракули , склонившись над тетрадкой обнаженных пород , врезая в нее глубокие письмена - морщины . Скалы — “ ученики воды проточной ”, “ им проповедует отвес , вода их учит , точит время ”, “ твои ли , память , голоса , учительствуют , ночь ломая ”, “ ломаю ночь , горящий мел , для твердой записи мгновенной ” и т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Разные стихии учатся друг у друга , и мироздание в целом учится у высшего закона , тяжесть которого ощущается в малейшей былинке . “ Наважденья причин ” нельзя миновать даже в случайных событиях , неизбежно цепляемых крючьями причин и следствий : “ В игольчатых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чумных бокалах / Мы пьем наважденье причин , / Касаемся крючьями малых , / Как легкая смерть , величин ...”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творчество Мандельштама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собственному его выражению , есть “ ученичество миров ”. Это типично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раввинистический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взгляд на мир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котором все создано для учения , и поэт — самый прилежный и кропотливый из учеников : “ И я теперь учу дневник / Царапин грифельного лета ...” Вселенная оказывается родом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ешибота</w:t>
      </w:r>
      <w:proofErr w:type="spellEnd"/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местом наибольшего усердия , погруженности в изучение закона . “ И твой , бесконечность , учебник / Читаю один , без людей ...”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подобного нет у Пастернака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 Чего нет в Пастернаке ? — вопрошает Цветаева . — ... Вслушиваюсь — и : духа тяжести ! Тяжесть для него только новый вид действенности : сбросить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скорее видишь сбрасывающим лавину — нежели где -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заваленной снегом землянке стерегущим ее смертный топот ”. М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Цветаева . “ Световой ливень ”,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., с . 357.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именно то главное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 нет у Пастернака , — это и есть Мандельштам : </w:t>
      </w:r>
    </w:p>
    <w:p w:rsidR="001739A4" w:rsidRPr="001739A4" w:rsidRDefault="001739A4" w:rsidP="00173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зима — арак и пунш голубоглазый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Кому — душистое с корицею вино ,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Кому — жестоких звезд соленые приказы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избушку дымную перенести дано .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39A4" w:rsidRPr="001739A4" w:rsidRDefault="001739A4" w:rsidP="00173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плетенку рогожи глядели колючие звезды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били вразрядку копыта по клавишам мерзлым .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39A4" w:rsidRPr="001739A4" w:rsidRDefault="001739A4" w:rsidP="00173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я лежу в земле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губами шевеля ,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то , что я скажу , запомнит каждый школьник ...</w:t>
      </w:r>
    </w:p>
    <w:p w:rsidR="001739A4" w:rsidRPr="001739A4" w:rsidRDefault="001739A4" w:rsidP="00173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Мандельштам — именно в “ заваленной снегом землянке ”, именно “ под смертным топотом ”, втаптывающим его в землю : под тяжестью закона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которым человек осужден и запечатан — и который он передает другим , как урок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Пастернак постигает мир в образах свободной игры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Мандельштам — строгого закона и тяжкого учения . Поэтому и космос Мандельштама полон “ недобрых тяжестей ”, застывших стихий . Мир у него не рассыпается на искры , а залегает твердым , слежавшимся пластом . Здесь преобладает земля и камень , любимая стихия поэта , потому что самая исполнительная , послушная закону , нерушимо блюдущая волю Создателя . И все у Мандельштама становится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камнеобразным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землеобразным</w:t>
      </w:r>
      <w:proofErr w:type="spellEnd"/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 песок остывает согретый ”, “ роза землею была ”, стихии сгущаются — “ словно темную воду я пью помутившийся воздух ”, “ тяжелый валит пар ”, “ известковый слой в крови больного сына твердеет ”, осы сосут вместо цветочного хоботка — “ ось земную ”...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отяжеление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стихий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 их в иное состояние вещества ,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оплотнение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отемнение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перегрузка — едва ли не основной закон поэтики Мандельштама . Особенно примечательно , что воздух , самая легкая и подвижная из стихий , оказывается у Мандельштама статуарным , похож более на дерево или на башню , чем на воздух . “ Воздуха прозрачный лес ”, “ в прозрачном воздухе , как в цирке голубом ” и т .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Воздух не движется , не переходит в ветер или в бурю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Кажется , ни разу у Мандельштама не взыграла вьюга , метель , что так свойственно русской пейзажной образности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мы обратимся к образам зимы у Пастернака и у Мандельштама , то контраст станет особенно наглядным . Зима , естественно , выходит за пределы и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хасидского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и 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талмудического воззрения , поскольку это явление другой национальной природы , но и здесь мы обнаруживаем ясную разницу двух поэтических мироощущений . Зима у Мандельштама , как правило , предстает твердой , словно алмаз , тяжелым настом ложится на землю , издавая короткий и страшный хруст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“... Все космато — люди и предметы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И горячий снег хрустит ” (“ Чуть мерцает призрачная сцена ...”); “ Пусть люди темные торопятся по снегу / Отарою овец , и хрупкий наст скрипит ...”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Мандельштама “ белый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белый снег до боли очи ест ” — этот снег пропитан белизной судьбоносных звезд , неподвижных и жестоких , как закон (“ Кому зима — арак и пунш голубоглазый ...”). И в другом стихотворении , “1 января 1924”, Мандельштам связывает зиму с законом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“... По старине я уважаю братство / Мороза крепкого и щучьего суда ”. Крепкий мороз — иск и приговор :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законническое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о природе как о суде над человеком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Пастернака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наоборот , зима — это холодные искорки , кружащиеся хлопья , “ белые звездочки в буране ”. “ Как летом роем мошкара летит на пламя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слетались хлопья со двора к оконной раме ”, — стремительное мельтешение мельчайших воздушных частиц , образующих мягкие , тканые узоры . Зима то “ вяжет из хлопьев чулок ”, то “ в заплатанном салопе ” спускается с небес , то свисает “ занавеса бахромой ” — одним словом , входит в разряд “ материй , из которых хлопья шьют ”. </w:t>
      </w:r>
    </w:p>
    <w:p w:rsidR="001739A4" w:rsidRPr="001739A4" w:rsidRDefault="001739A4" w:rsidP="00173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Снег идет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 в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смятеньи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пускается в полет :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Черной лестницы ступени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Перекрестка поворот .</w:t>
      </w:r>
    </w:p>
    <w:p w:rsidR="001739A4" w:rsidRPr="001739A4" w:rsidRDefault="001739A4" w:rsidP="00173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движении зимы чувствуется бесшабашный жест и прыгающая походка веселого чудака из еврейского фольклора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Наконец , если у Мандельштама “ в ледяных алмазах струится вечности мороз ” (“ Медлительнее снежный улей ...”), то у Пастернака снегопад уподобляется бегу мгновений : “ с той же быстротой , может быть , проходит время ” (“ Снег идет ”). Повсюду в образах зимы явственно различие закона и причуды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вечности и времени , наста и хлопьев как метафор талмудического и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хасидского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мироощущения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Обоих поэтов влечет ближайшая к их исторической родине частица географической родины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Закавказье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поднебесной стеной встающий Кавказ , греза романтиков , но обитаемая , обжитая земля на нем и за ним , чуть - чуть доступная весть о немыслимой Палестине . “... Земля армянская , эта младшая сестра земли иудейской ” ( О . Мандельштам , “ Четвертая проза ”). О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Мандельштам ,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., т . 2, с . 183.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опять — две поэтические родины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две религиозные традиции . Неоднократно уже отмечалось , что Пастернак всем складом своего дарования тяготеет к Грузии , а Мандельштам — к Армении . Одна страна “ куролесит ”, курчавится лесной мелочью , среди которой “ дышал и карабкался воздух , грабов головы кверху задрав ”. Другая — “ орущих камней государство ”, “ книжная земля ”, “ пустотелая книга черной кровью запекшихся глин ”. Грузия зеленеет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 искрится и пенится , как радость хасида . Армения желтеет , втоптанная в свои мертвые глины , как скорбь и тяжесть закона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Мандельштам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отличие от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импрессионистически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возбудимого и возбуждающего Пастернака , обращается главным образом к интеллектуальному уровню восприятия . Но это не означает , что он философский поэт в том смысле , в каком философскими поэтами были Баратынский , или Тютчев , или Заболоцкий . Обычно мы уравниваем интеллектуальность и философичность в литературе , не замечая существенной разницы .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Библейско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талмудическая традиция знает мудрецов и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утонченнейших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интеллектуалов — но не философов в античном смысле слова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Философский род познания , как известно , 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восходит к греческой языческой мудрости , тогда как Мандельштам , несмотря на многократно заявленную любовь к эллинизму , все - таки внутренне ближе иудейской духовной традиции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это такое : интеллектуализм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чуждый философичности ? Это интеллектуализм не обобщающего суждения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уточняющего истолкования . Поэтический ум Мандельштама далек от обобщений того философского типа , какие мы встречаем у Баратынского или Тютчева , — далек от медитации , афоризма , максимы , типа “ Мысль изреченная есть ложь ” или “ Природа знать не знает о былом ...” ( Тютчев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Даже там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Мандельштам внешне произносит общее суждение , он дает лишь частную , сужающую интерпретацию более широкого явления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Сопоставим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 , два очень похожих четверостишия о природе . У Тютчева : </w:t>
      </w:r>
    </w:p>
    <w:p w:rsidR="001739A4" w:rsidRPr="001739A4" w:rsidRDefault="001739A4" w:rsidP="00173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— Сфинкс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тем она верней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Своим искусом губит человека ,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, может статься , никакой от века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Загадки нет и не было у ней .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Мандельштама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</w:t>
      </w:r>
    </w:p>
    <w:p w:rsidR="001739A4" w:rsidRPr="001739A4" w:rsidRDefault="001739A4" w:rsidP="001739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— тот же Рим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отразилась в нем .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видим образы его гражданской мощи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прозрачном воздухе , как в цирке голубом ,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форуме полей и в колоннаде рощи .</w:t>
      </w:r>
    </w:p>
    <w:p w:rsidR="001739A4" w:rsidRPr="001739A4" w:rsidRDefault="001739A4" w:rsidP="00173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Казалось бы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высказывания сходятся во всем : не только по теме “ природа ”, но и по структуре : “ природа есть то - то ...”, и по топике — подбору античных имен собственных . “ Природа — Сфинкс ...”, “ Природа — тот же Рим ...” Но здесь и заметна тонкая разница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Тютчев пытается решить глубинную загадку природы , Мандельштам описывает ее в образах римской цивилизации . У Тютчева — размышление философского порядка : что есть природа , какова ее сущность ? У Мандельштама — никакого обобщения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перевод с одного языка на другой , с языка природы на язык культуры . Он интерпретатор природы как текста , а не философ природы как сущности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Такова разница между философским разумом и талмудическим интеллектом : оба концентрируются на процессе понимания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если философское устремляется от конкретного к общему (“ это есть то ”), то талмудическое от общего к конкретному (“ то проявляется через это ”). Сущность открыта только Господу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объяснение должно быть не более общим , чем поясняемое , а более частным . У Тютчева — натурфилософское умозрение , указание на общие свойства природы : “ губит человека ”, “ загадки нет и не было у ней ”. У Мандельштама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наоборот , римская цивилизация более конкретна , чем природа , которая переводится на язык “ гражданской мощи ” — “ цирка ”, “ форума ”, “ колоннады ”... По той же самой причине Талмуд более детален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Тора , которая в нем толкуется . Задача — не высказывать истину , а толковать сказанное о ней . Не входить в тайное тайных природы , а яснее являть явное в ней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1739A4" w:rsidRPr="001739A4" w:rsidRDefault="001739A4" w:rsidP="00173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ИСТОКИ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обоих поэтов напрашивается общий вывод . Как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пастернаковская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поэзия является не столько христианской , сколько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хасидской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— так и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мандельштамовская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поэзия является не столь философской , сколь талмудической . Безусловно , и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христианско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этическая , и антично - философская традиции привходят в творчество Пастернака и Мандельштама , но при этом контрастно выявляется их несоответствие этим традициям , их близость — чаще всего неосознанная — традициям еврейской духовности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Каково же конкретно - жизненное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биографическое основание этих двух творческих интуиций , внесенных через Пастернака и Мандельштама в судьбу русского языка , русской культуры ?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Разделение российского еврейства на две религиозные ветви :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хасидскую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талмудическую — очерчивалось разными географическими зонами их распространения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севере , среди прибалтийского еврейства , наиболее состоятельного и образованного , господствовали “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миснагдим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” — буквально , “ противящиеся ”, то есть не принявшие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хасидского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обновления , верные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раввинистическим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устоям , предпочитавшие обучение Книге , ученый ,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законнический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путь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Богопознания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Ближе к югу , среди бедного еврейского населения , прежде всего на Украине , — не оставалось другого пути к Богу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легкосердечности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беззаботности , радости нищего сердца : там проповедь основателя хасидизма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Баал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Бешта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имела наибольший успех . Закон написав не в книгах , он записан в твоем собственном сердце , как открытость Богу и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сорадование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всякой мелочи , приоткрывающей Его волю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словам крупнейшего еврейского историка С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.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Дубнова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“ на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западе царила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раввинистическая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схоластика и общественную жизнь определяла каста ученых , застывшая в понятиях талмудического Вавилона ... Иначе обстояло дело в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Подолии</w:t>
      </w:r>
      <w:proofErr w:type="spellEnd"/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Галиции , Волыни , на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западе вообще . Здесь еврейские массы находились гораздо дальше от источников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раввинистической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 и освободились от влияния ученого - талмудиста . Если в Литве сухая книжная ученость была неотделима от набожности и благочестия , то в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Подолии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Волыни она не удовлетворяла религиозных стремлений простых людей . Они нуждались в таких верованиях , которые были легче для понимания и обращались больше к сердцу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к разуму ”. 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Simon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Dubnow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History of Jews in Russia and Poland from the Earliest Times 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Until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Present Day.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Philadelphia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1916,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vol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1,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221—222.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сказалось и общее влияние южного , более стихийного и открытого уклада жизни , с одной стороны , — северного , более замкнутого и созерцательного , с другой . Так или иначе , эти два движения , приходящие с Севера и с Юга , обнаруживают историческую подоплеку двух видов еврейской духовности , проникшей в русское словотворчество 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известно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семейство Пастернаков происходит с крайнего юга этой географической зоны еврейского расселения в России — из Одессы . Предки Мандельштама , напротив , происходят с севера , по отцовской линии — из Риги , по материнской — из Вильно . Преобладание творческого хасидизма в Пастернаке и творческого талмудизма в Мандельштама в какой - то мере предвосхищено той духовной средой , которая питала их предков . O связи предков Пастернака с еврейскими традициями известно очень мало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видимо , в силу того , что два самых знаменитых представителя этого рода — художник Леонид Осипович Пастернак и его сын Борис Леонидович — проявляли к этому наследию скорее отрицательный интерес , т . е . сознательно от него отстранялись . Известно , однако , что предки Пастернака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осели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юге Украины еще в середине XVIII века и что дед поэта по отцовской линии служил кантором в синагоге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предполагает наследственную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укорененность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хасидской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 или по крайней мере непосредственное знакомство с ней . Наиболее подробные сведения о предках Пастернака содержатся в книгах : Леонид Пастернак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Записки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. 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., 1975; Christopher Barnes. Boris 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Pasternak. 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Literary Biography.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Vol. 1, 1890—1928, Cambridge UP, 1989; Peter Levi.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Boris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Pasterna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London, Sydney: Hutchinson, 1990; Lazar Fleishman. Boris Pasternak. 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Poet and His Politics.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Cambridge: Harvard UP, 1990.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концов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передаются все эти влияния рода и прародины , даже если они минуют сознательную жизнь и воспитательное окружение ? Почему “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графинечка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” Наташа Ростова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обученная французским танцам , вдруг , оказавшись в деревне у своего дядюшки , неожиданно для всех и даже для себя поплыла в русском танце ? Как усваивается эта особая постановка жеста или речевая манера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столь же ясен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 и неразрешим . Видимо , лучше вообще не давать на него ответа , чтобы не пускаться в дебри творческой физиологии , не разрушать органику поэтического духа . Отделить духовное от родового и врожденного , не разрушая того и другого , дано только слову Божьему , как сказано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Павлом в “ Послании к Евреям ”: “ Ибо слово Божие живо и действенно и острее всякого меча обоюдоострого : оно проникает до разделения души и духа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составов и мозгов ...” (4: 12).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всяком случае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рассуждении о родовых корнях поэзии вряд ли нам дано пойти дальше , чем свидетельство самого поэта . “ Как крошка мускуса наполнит весь дом , так малейшее влияние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юдаизма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переполняет целую жизнь . О , какой это сильный запах !” — передает Мандельштам раннее , почти безотчетное , обонятельное впечатление от своего “ настоящего еврейского дома ”. О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Мандельштам . “ Шум времени ”,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</w:t>
      </w:r>
      <w:proofErr w:type="spell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., т . 2, с . 56.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особо — о еврейском языке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которому учился , не обучился , но зато наслушался вдосталь : “ Речь отца и речь матери — не слиянием ли этих двух речей питается всю долгую жизнь наш язык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они ли слагают его характер ?” Там же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. 66.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Так образовались эти два феномена русской поэзии : ее величайший хасид Пастернак и ее величайший талмудист Мандельштам</w:t>
      </w:r>
      <w:proofErr w:type="gramStart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39A4" w:rsidRPr="001739A4" w:rsidRDefault="001739A4" w:rsidP="0017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1982, 1989 </w:t>
      </w:r>
      <w:r w:rsidRPr="0017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4A3CBF" w:rsidRDefault="004A3CBF"/>
    <w:sectPr w:rsidR="004A3CBF" w:rsidSect="001739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9A4"/>
    <w:rsid w:val="001739A4"/>
    <w:rsid w:val="003D728D"/>
    <w:rsid w:val="004A3CBF"/>
    <w:rsid w:val="007C0003"/>
    <w:rsid w:val="009C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31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57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63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046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50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439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2249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8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82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485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48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949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064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702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66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93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4248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52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9970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67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326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45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3685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55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1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42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643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10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82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031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11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17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47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15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503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39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095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66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599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08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magazines.russ.ru/zvezda/2000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9400</Words>
  <Characters>53584</Characters>
  <Application>Microsoft Office Word</Application>
  <DocSecurity>0</DocSecurity>
  <Lines>446</Lines>
  <Paragraphs>125</Paragraphs>
  <ScaleCrop>false</ScaleCrop>
  <Company>Microsoft</Company>
  <LinksUpToDate>false</LinksUpToDate>
  <CharactersWithSpaces>62859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2014-08-07T17:17:00Z</dcterms:created>
  <dcterms:modified xsi:type="dcterms:W3CDTF">2014-08-07T18:17:00Z</dcterms:modified>
</cp:coreProperties>
</file>