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6B" w:rsidRPr="003D6F6B" w:rsidRDefault="003D6F6B" w:rsidP="003D6F6B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5B59"/>
          <w:sz w:val="20"/>
          <w:szCs w:val="20"/>
          <w:lang w:eastAsia="ru-RU"/>
        </w:rPr>
      </w:pPr>
      <w:r w:rsidRPr="003D6F6B">
        <w:rPr>
          <w:rFonts w:ascii="Times New Roman CYR" w:eastAsia="Times New Roman" w:hAnsi="Times New Roman CYR" w:cs="Times New Roman CYR"/>
          <w:b/>
          <w:bCs/>
          <w:color w:val="005B59"/>
          <w:sz w:val="20"/>
          <w:szCs w:val="20"/>
          <w:lang w:eastAsia="ru-RU"/>
        </w:rPr>
        <w:t>Игорь Сухих</w:t>
      </w:r>
    </w:p>
    <w:p w:rsidR="003D6F6B" w:rsidRPr="003D6F6B" w:rsidRDefault="003D6F6B" w:rsidP="003D6F6B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3D6F6B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Сны Михаила Булгакова</w:t>
      </w:r>
    </w:p>
    <w:p w:rsidR="003D6F6B" w:rsidRPr="003D6F6B" w:rsidRDefault="003D6F6B" w:rsidP="003D6F6B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6C7690"/>
          <w:sz w:val="20"/>
          <w:szCs w:val="20"/>
          <w:lang w:eastAsia="ru-RU"/>
        </w:rPr>
      </w:pPr>
      <w:r w:rsidRPr="003D6F6B">
        <w:rPr>
          <w:rFonts w:ascii="Times New Roman CYR" w:eastAsia="Times New Roman" w:hAnsi="Times New Roman CYR" w:cs="Times New Roman CYR"/>
          <w:b/>
          <w:bCs/>
          <w:color w:val="6C7690"/>
          <w:sz w:val="20"/>
          <w:szCs w:val="20"/>
          <w:lang w:eastAsia="ru-RU"/>
        </w:rPr>
        <w:t>Сон первый: гибель Дома</w:t>
      </w:r>
    </w:p>
    <w:p w:rsidR="003D6F6B" w:rsidRDefault="003D6F6B" w:rsidP="003D6F6B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</w:p>
    <w:p w:rsidR="003D6F6B" w:rsidRDefault="003D6F6B" w:rsidP="003D6F6B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</w:p>
    <w:p w:rsidR="003D6F6B" w:rsidRPr="003D6F6B" w:rsidRDefault="003D6F6B" w:rsidP="003D6F6B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3D6F6B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Опубликовано в журнале:</w:t>
      </w:r>
      <w:r w:rsidRPr="003D6F6B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br/>
      </w:r>
      <w:hyperlink r:id="rId4" w:history="1">
        <w:r w:rsidRPr="003D6F6B">
          <w:rPr>
            <w:rFonts w:ascii="Times New Roman CYR" w:eastAsia="Times New Roman" w:hAnsi="Times New Roman CYR" w:cs="Times New Roman CYR"/>
            <w:b/>
            <w:bCs/>
            <w:color w:val="E10033"/>
            <w:sz w:val="20"/>
            <w:szCs w:val="20"/>
            <w:u w:val="single"/>
            <w:lang w:eastAsia="ru-RU"/>
          </w:rPr>
          <w:t>«Зарубежные записки» 2007, №10</w:t>
        </w:r>
      </w:hyperlink>
      <w:r w:rsidRPr="003D6F6B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 xml:space="preserve"> </w:t>
      </w:r>
    </w:p>
    <w:p w:rsidR="003D6F6B" w:rsidRPr="003D6F6B" w:rsidRDefault="003D6F6B" w:rsidP="003D6F6B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3D6F6B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  <w:lang w:eastAsia="ru-RU"/>
        </w:rPr>
        <w:t>Эссеистика, критика, публицистика</w:t>
      </w:r>
      <w:r w:rsidRPr="003D6F6B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 xml:space="preserve">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jc w:val="right"/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Турбину стал сниться Город.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jc w:val="righ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Белая гвардия</w:t>
      </w:r>
    </w:p>
    <w:p w:rsidR="003D6F6B" w:rsidRPr="003D6F6B" w:rsidRDefault="003D6F6B" w:rsidP="003D6F6B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...</w:t>
      </w:r>
      <w:r w:rsidRPr="003D6F6B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я понял, что это не дом, а многоярусный корабль, который летит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под неподвижным чёрным небом.</w:t>
      </w: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jc w:val="righ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Записки покойника</w:t>
      </w:r>
    </w:p>
    <w:p w:rsidR="003D6F6B" w:rsidRPr="003D6F6B" w:rsidRDefault="003D6F6B" w:rsidP="003D6F6B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Разве ты, ты, Александр, спасешь Бородинскими полками гибнущий дом?</w:t>
      </w:r>
    </w:p>
    <w:p w:rsidR="003D6F6B" w:rsidRPr="003D6F6B" w:rsidRDefault="003D6F6B" w:rsidP="003D6F6B">
      <w:pPr>
        <w:spacing w:before="100" w:beforeAutospacing="1" w:after="100" w:afterAutospacing="1" w:line="240" w:lineRule="auto"/>
        <w:ind w:left="1440"/>
        <w:jc w:val="righ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Белая гвардия</w:t>
      </w:r>
    </w:p>
    <w:p w:rsidR="003D6F6B" w:rsidRPr="003D6F6B" w:rsidRDefault="003D6F6B" w:rsidP="003D6F6B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Его Городом навсегда остался Киев.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“Весной зацветали белым цветом сады, одевался в зелень Царский сад, солнце ломилось во все окна, зажигало на них пожары. А Днепр! А закаты! А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Выдубецкий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монастырь на склонах! Зелёное море уступами сбегало к разноцветному ласковому Днепру. Чёрно-синие густые ночи над водой, электрический крест</w:t>
      </w: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</w:t>
      </w:r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в. Владимира, висящий в высоте…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Словом, город прекрасный, город счастливый. Мать городов русских” (“Киев-город”, 1923).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Место, где он родился (3/15 мая 1891 года), известно лишь приблизительно. Через несколько лет семья поселилась на Андреевском спуске, и этот дом, от которого открывалась замечательная панорама Города, навсегда стал точкой опоры в перевернувшемся мире. Милые приметы безмятежной жизни – лампа под зелёным абажуром, оперные арии, книжный шкаф, где соседствуют детский “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Саардамский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плотник” и “</w:t>
      </w:r>
      <w:proofErr w:type="spellStart"/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золото-чёрный</w:t>
      </w:r>
      <w:proofErr w:type="spellEnd"/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конногвардеец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Брокгауз-Ефрон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”, – населили его прозу, начиная с первого романа.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доме жила большая семья. Отец, человек “крепкой веры”, преподавал в Духовной академии историю западных вероисповеданий, увлекался англиканством, публиковал научные труды. Мать, как и положено, вела домашнее хозяйство. Детей в семье было семеро. Михаил, первый, старший, был, тем не менее, избавлен от необходимости продолжить родительское дело. Профессор Духовной академии хотел дать всем троим сыновьям светское образование.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Отец умер рано (1907), но даже оставшейся без помощи матери удалось на пенсию выполнить наказы и осуществить задуманное.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Куррикулюм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витэ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(жизненный путь) Михаила Булгакова проходит через гимназию и медицинский факультет.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Линия жизни определилась: в грядущей перспективе маячили доктор Астров или – что тоже небезосновательно – доктор Чехов, ставящий мучительные вопросы, бередящий общественные язвы, намекающий на грядущие потрясения, но страдающий, прежде всего от </w:t>
      </w: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обыденщины</w:t>
      </w:r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однообразной провинциальной жизни, вида семейства, спокойно пьющего чай на веранде.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“Это были времена легендарные, те времена, когда в садах самого прекрасного города нашей Родины жило беспечальное, юное поколение. Тогда-то в сердцах у этого поколения родилась уверенность, что вся жизнь пройдет в белом цвете, тихо, спокойно, зори, закаты, Днепр,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Крещатик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солнечные улицы летом, а зимой не холодный, не жёсткий, крупный ласковый снег…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…И вышло совершенно наоборот.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Легендарные времена оборвались, и внезапно, грозно наступила история” (“Киев-город”).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Начало “настоящего двадцатого века”, времени, когда белый цвет превратится в “чёрный снег” (драму под таким заглавием сочиняет герой “Записок покойника”), современники обозначали по-разному. Для одних (Ахматова) рубежом был август четырнадцатого, когда империя втянулась в несчастную мировую войну. Для других новая эра (Маяковский, Блок) или окаянные дни (Бунин) начались в октябре семнадцатого, когда – на горе всем буржуям – запылали по всей Руси помещичьи усадьбы и даже трамваи продолжили свою гонку уже при социализме.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Булгаков (как позднее – Солженицын) датировал наступление истории по-иному – и с точностью до минуты: в 10 часов утра 2 марта 1917 года загадочный депутат Бубликов прислал в Киев телеграмму об отречении императора.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“История подала Киеву сигнал к началу. И началось, и продолжалось в течение четырёх лет. Что за это время происходило в знаменитом городе, никакому описанию не поддаётся. Будто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уэллсовская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атомистическая бомба лопнула над могилами Аскольда и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Дира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и в течение 1000 дней гремело, и клокотало, и полыхало пламенем не только в самом Киеве, но и в его пригородах, и в дачных его местах окружности на 20 вёрст радиусом.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Когда небесный гром (ведь и небесному терпению есть предел) убьёт всех до одного современных писателей и явится лет через 50 новый, настоящий Лев Толстой, будет создана изумительная книга о великих боях в Киеве. Наживутся тогда книгоиздатели на грандиозном памятнике 1917 – 1920 годам.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Пока что можно сказать одно: по счёту киевлян у нас было18 переворотов. Некоторые из теплушечных мемуаристов насчитали их 12; я точно могу сообщить, что их было 14, причём 10 из них я лично пережил” (“Киев-город”).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Историю он встретил земским врачом в глухом углу Смоленской губернии, перед этим побывав на Юго-Западном фронте. В феврале незабываемого 1918-го в Москве было получено освобождение от военной службы по болезни, но в исторические времена это уже ничего не значило.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В марте Булгаков с женой возвращается в дом на Андреевском спуске. И – начались “необыкновенные приключения доктора”, те самые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несчитаные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перевороты с кровью, голодом, страхом, ощущением пира во время чумы.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“За что ты гонишь меня, судьба?! Почему я не родился сто лет назад? Или ещё лучше – через сто лет. А ещё лучше, если б я совсем не родился. Сегодня один тип мне сказал: „Зато вам </w:t>
      </w: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будет</w:t>
      </w:r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что порассказать вашим внукам!“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Болван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такой. Как будто единственная мечта у меня – под старость рассказывать внукам всякий вздор о том, как я висел на заборе! &lt;…&gt; К чёрту внуков. Моя специальность – бактериология. Моя любовь – зелёная лампа и книги в моем кабинете. &lt;…&gt; А между тем</w:t>
      </w: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… П</w:t>
      </w:r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огасла зелёная лампа. „Химиотерапия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спириллёзных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заболеваний“ валяется на полу. Стреляют в переулке. Меня мобилизовала пятая по счету власть” (“Необыкновенные приключения доктора”, 1922).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Степень биографической точности этого и других военных рассказов определить трудно: многие подробности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булгаковских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скитаний во время гражданской войны остаются неизвестными. Но психологическая их достоверность несомненна: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автопсихологический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персонаж, чаще всего – врач, связывает эти разнородные тексты.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Киевский год под лопнувшей атомистической бомбой действительно заканчивается мобилизацией. Военный врач Булгаков успел послужить и у самостийных петлюровцев, и (предположительно) в красной и в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деникинской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армии. Его заносит во Владикавказ, Беслан, Грозный (города, которые через </w:t>
      </w: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много десятилетий станут</w:t>
      </w:r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местом действия новых трагедий). Попытка эмиграции в Константинополь (привет тараканьим бегам!) не удалась: Булгаков заболел тифом и не смог уйти с отступающими белыми войсками.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После прихода во Владикавказ красных войск он служит в отделе народного образования, читает лекции перед спектаклями, пишет в газеты, начинает сочинять агитационные пьесы (среди них была и несохранившаяся – “Братья Турбины”).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мае 1921 г. начинается очередное странствие уже по советской стране: Баку – Тифлис –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Батум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– Одесса – Киев. “В конце 1921 года приехал без денег, без вещей в Москву, чтобы остаться в ней навсегда” (Автобиография, 1924).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Он приехал в Москву не только без вещей и денег, но и без каких бы то ни было иллюзий. Диагноз </w:t>
      </w: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произошедшему</w:t>
      </w:r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он поставил полтора года назад. В ноябре 1919-го – ещё при белых – в газете “Грозный” автор, скрывшийся под инициалами М. Б., публикует статью “Грядущие перспективы” (её обнаружат и перепечатают лишь через семьдесят лет). Сравнивая настоящее России с тоже пережившим великую войну и зализывающим раны Западом, Булгаков мрачно предсказывает: “Нужно будет платить за прошлое неимоверным трудом, суровой бедностью жизни. Платить и в переносном, и в буквальном смысле слова.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Платить за безумство мартовских дней, за безумство дней октябрьских, за самостийных изменников, за развращение рабочих, за Брест, за безумное пользование станком для печатания денег... за всё!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мы выплатим.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 только тогда, когда будет уже очень поздно, мы вновь начнем </w:t>
      </w:r>
      <w:proofErr w:type="spellStart"/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кой-что</w:t>
      </w:r>
      <w:proofErr w:type="spellEnd"/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созидать, чтобы стать полноправными, чтобы нас впустили опять в версальские залы.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Кто увидит эти светлые дни?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Мы?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 нет! Наши дети, быть может, а быть может, и внуки, ибо размах истории широк и десятилетия она так же легко „читает“, как и отдельные годы.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мы, представители неудачливого поколения, умирая еще в чине жалких банкротов, вынуждены будем сказать нашим детям: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– Платите, платите честно и вечно помните социальную революцию!”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Каким образом, почему “беспечальное юное поколение” превратилось в </w:t>
      </w:r>
      <w:r w:rsidRPr="003D6F6B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поколение</w:t>
      </w: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3D6F6B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неудачливое</w:t>
      </w: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? Понять и показать это мог бы только “новый, настоящий Лев Толстой” На современных писателей надежды не было. Но ждать пятьдесят лет</w:t>
      </w: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… Т</w:t>
      </w:r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акая грядущая перспектива Булгакова не устраивала. Нужно было как-то справляться самому.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Чехов любил шутить, что медицина его законная жена, а литература – любовница. В начале двадцатых годов Булгаков меняет не только город, но – судьбу.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“В минуты нездоровья и одиночества предаюсь печальным и завистливым мыслям. Горько раскаиваюсь, что бросил медицину и обрёк себя на неверное существование. Но, видит Бог, одна только любовь к литературе и была причиной этого” (Дневник, 26 октября 1923 г.).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Хотя первые литературные опыты Булгакова относятся к детским годам, в Москве он делает литературу “законной женой”, навсегда вступает в “орден русских писателей”. Командором ордена он считает Александра Пушкина, а своим учителем – Николая Гоголя.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“Я с детства </w:t>
      </w: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ненавижу эти слова „Кто поверит</w:t>
      </w:r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?..“ Там, где это „кто поверит“, я не живу, меня нет. Я и сам мог бы задать десяток таких вопросов: „А кто поверит, что мой учитель Гоголь? А кто поверит, что у меня есть большие замыслы? А кто поверит, что я писатель?“ И прочее и так далее” (В. В.Вересаеву, 22 – 28 июля 1931 г.).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“Так вот, чтобы убедиться в том, что Достоевский – писатель, неужели же нужно спрашивать у него удостоверение? Да возьмите вы любых пять страниц из любого его романа, и без всякого удостоверения вы убедитесь, что имеете дело с писателем” (“Мастер и Маргарита”).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 доказательство тем, кто не верил, не хватило жизни. Но потом в это вынужден был поверить весь мир.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Москве Булгаков начинает работать в газете для железнодорожников “Гудок”. В редакции и на знаменитой четвёртой, литературной, полосе соседствуют несколько авторов, которые совсем скоро станут первыми перьями только ещё складывающейся, формирующейся новой – советской – литературы: Юрий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Олеша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Валентин Катаев, Илья Ильф, Евгений Петров.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Булгаков во многих отношениях был, если не чужим, то чуждым в этой весёлой компании. “Он был старше всех нас – его товарищей по газете, – и мы его воспринимали почти как старика. </w:t>
      </w: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(“Старику” только что исполнилось тридцать лет, автор мемуаров был на шесть лет моложе.</w:t>
      </w:r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– </w:t>
      </w:r>
      <w:r w:rsidRPr="003D6F6B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И. С.</w:t>
      </w: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 По характеру своему Булгаков был хороший семьянин. А мы были богемой”, – вспоминал Катаев.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Действительно, на сохранившихся фотографиях даже внешне – галстук или бабочка, шляпа, монокль, тщательная причёска – Булгаков резко отличается от</w:t>
      </w:r>
      <w:r w:rsidRPr="003D6F6B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красной богемы</w:t>
      </w: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напоминая людей, навсегда оставшихся по ту сторону разлома, в эпохе белого снега (“С виду был похож на Чехова…”), или оказавшихся по ту сторону границы, в Константинополе, Берлине, Париже.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 если бы дело было только в одежде… Литературные вкусы и симпатии Булгакова были ещё более вызывающими. Он не признавал не только современных кумиров, к эпохе модернизма, которую назовут </w:t>
      </w:r>
      <w:r w:rsidRPr="003D6F6B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Серебряным веком</w:t>
      </w: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он тоже относился без особого почтения.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Молодые писатели двадцатых “молились” (словцо Катаева) на “Петербург” Андрея Белого. “Русская проза тронется вперёд, когда появится первый прозаик, независимый от Андрея Белого. Андрей Белый – вершина русской психологической прозы…” – предсказывал Мандельштам вскоре после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булгаковского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появления в Москве. </w:t>
      </w: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(“Литературная Москва.</w:t>
      </w:r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Рождение фабулы”, 1922). </w:t>
      </w:r>
      <w:proofErr w:type="gramEnd"/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Булгаков эту вершину не только не преодолевал, но словно не замечал. Как и других – главных – авторов Серебряного века. “Блок, Бунин – они, по моим представлениям, для него не должны были существовать! Его литературные вкусы должны были заканчиваться где-то раньше…” (В. Катаев).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Раньше, значит, – в </w:t>
      </w:r>
      <w:r w:rsidRPr="003D6F6B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золотом</w:t>
      </w: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Х</w:t>
      </w: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I</w:t>
      </w:r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Х веке.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своей прозе Булгаков (как по-иному и Бунин) как бы продолжал русскую литературу прошедшего века, обращался к тем же жанрам, связывал оборванные нити, клялся в верности не новым богам, а старым учителям – Пушкину, Гоголю, Салтыкову-Щедрину, Толстому, Достоевскому, Чехову (пусть временами диалог превращался и в серьёзную полемику с ними).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Булгаков опирается на разработанную технику русской классической прозы: персонажи с психологией, портретными и речевыми характеристиками, фабула, пейзаж и точные детали, прямые авторские включения, “лирические отступления”, не отменяющие действия, а лишь аккомпанирующие ему. Даже многочисленные “сны” (а Булгаков – один из самых значительных </w:t>
      </w:r>
      <w:r w:rsidRPr="003D6F6B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сновидцев</w:t>
      </w: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русской литературе) не романтически прихотливы, а, при всей своей причудливости, словно продолжают реальность, объясняют, комментируют её.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Придуманное Достоевским определение </w:t>
      </w:r>
      <w:r w:rsidRPr="003D6F6B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фантастический реализм </w:t>
      </w: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прекрасно подходит к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булгаковской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прозе. Но для одних строгих критиков в ней оказывалось слишком много фантастики, для других – много реализма. “Помню, как он читал нам „Белую гвардию””, – это не произвело впечатления, – признавался через много лет В. Катаев. – Мне это казалось на уровне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Потапенки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И что это за выдуманные фамилии – Турбины! &lt;…&gt; Вообще это казалось вторичным, традиционным”.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Но и старомодные бытовые привычки, и традиционные эстетические вкусы (и в музыке он предпочитал популярные оперные арии всем авангардным новациям, и в театре “переживание” Станиславского для него было дороже “биомеханики” Мейерхольда) были следствием более фундаментального расхождения с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гудковцами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и, вообще, с советской литературной средой (включая, между прочим, и Андрея Платонова, и Михаила Зощенко).</w:t>
      </w:r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Для них, как чуть раньше для Маяковского, не было сомнений, </w:t>
      </w:r>
      <w:r w:rsidRPr="003D6F6B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принимать или не принимать</w:t>
      </w: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произошедшее в России. Они приняли новый строй как “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безвыборную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реальность и, как могли, служили ему, пытались понять его природу, исходя из него самого. Они смотрели на прошлое сквозь современные очки. Они были </w:t>
      </w:r>
      <w:r w:rsidRPr="003D6F6B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модернистами</w:t>
      </w: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даже если, как Фадеев или Алексей Толстой, сочиняли романы в духе Льва Толстого.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То, что для многих оставшихся в России-СССР современников было фактом, для Булгакова оставалось </w:t>
      </w:r>
      <w:r w:rsidRPr="003D6F6B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проблемой</w:t>
      </w: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Его проза и драматургия двадцатых годов, при всей её внешней живописности, это, прежде всего, – попытка понять все заинтересованные стороны, взвесить разные социальные и психологические “правды” – и лишь затем сделать выбор. Его повествовательная точка зрения находится по ту сторону, в том легендарном времени, которое оборвалось то ли в четырнадцатом, то ли в семнадцатом году. Он остается </w:t>
      </w:r>
      <w:r w:rsidRPr="003D6F6B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архаистом</w:t>
      </w: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даже когда, как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Олеша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или Катаев, сочиняет в “Гудке” заказные фельетоны на злобу дня.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Автор статьи “Литературной энциклопедии” (1929), по сути, был прав, отказываясь числить автора “Белой гвардии” не только соратником, но и “попутчиком”. “Булгаков вошёл в литературу с сознанием гибели своего класса и необходимости приспособления к новой жизни… Задача автора — моральная реабилитация прошлого</w:t>
      </w: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… В</w:t>
      </w:r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есь творческий путь Булгакова — путь классово-враждебного советской действительности человека. Булгаков — типичный выразитель тенденций „внутренней эмиграции”</w:t>
      </w: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.”</w:t>
      </w:r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Врачебные очерки, торопливые заказные фельетоны “Гудка”, “Записки на манжетах” и другие московские зарисовки, печатающиеся в газете “Накануне”, сатирическая трилогия, последний текст которой появится в СССР лишь через шестьдесят лет, пьесы и инсценировки – всё это складывается в целостное художественное высказывание – </w:t>
      </w:r>
      <w:r w:rsidRPr="003D6F6B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мир Булгакова</w:t>
      </w: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– центром которого оказываются два романа – о </w:t>
      </w:r>
      <w:r w:rsidRPr="003D6F6B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гибели Дома </w:t>
      </w: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</w:t>
      </w:r>
      <w:r w:rsidRPr="003D6F6B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судьбах мира.</w:t>
      </w: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End"/>
    </w:p>
    <w:p w:rsidR="003D6F6B" w:rsidRPr="003D6F6B" w:rsidRDefault="003D6F6B" w:rsidP="003D6F6B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3D6F6B" w:rsidRPr="003D6F6B" w:rsidRDefault="003D6F6B" w:rsidP="003D6F6B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3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“Записки юного врача” (1925 – 1926), печатавшиеся (кроме одного текста) в профильном журнале “Медицинский работник”, вероятно, были не только попыткой зафиксировать свой ранний опыт, но и понять некоторые тенденции русской жизни, определившие судьбу Города и выраставшего в нем неудачливого поколения.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 сути “Записки…” – </w:t>
      </w:r>
      <w:r w:rsidRPr="003D6F6B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физиологические очерки</w:t>
      </w: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точная, почти натуралистическая фиксация “случаев”, которые происходят с молодым, не названным по имени, земским врачом, приобретающим первый опыт в глухом углу старой России, вдали от театров и блестящих клиник. Обозначенный в начале “Полотенца с петухом” “незабываемый” 1917 год никак не отзывается на проблематике цикла; она полностью связана с дореволюционной эпохой, тут ещё никто не знает об исторической телеграмме депутата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Бубликова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Герой-рассказчик наивен, полон сил, вынужденно смел, многие трудные вопросы должен решать с ходу, вспоминая страницы медицинских справочников и лекции </w:t>
      </w: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университетских профессоров. Но ему везёт. Ему ни разу не приходится переживать того, от чего мучится чеховский доктор Астров, у которого больной умер на операционном столе (“Дядя Ваня”). Единственная смерть, которую он видит и ненавидит, происходит не по его вине (“Вьюга”).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“Записках” есть повествовательное бравирование резкостью медицинских описаний (чего почти лишены рассказы того же Чехова).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“Я кругообразно и ловко, как опытный мясник, острейшим ножом </w:t>
      </w: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полоснул</w:t>
      </w:r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бедро, и кожа разошлась, не дав ни одной росинки крови. &lt;…&gt; Я стал мелкозубой ослепительной пилой пилить круглую кость. „Почему не умирает?.. Это удивительно... ох, как живуч человек!“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 кость отпала. В руках у Демьяна Лукича осталось то, что было девичьей ногой. </w:t>
      </w: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Лохмы</w:t>
      </w:r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мяса, кости! Все это отбросили в сторону, и на столе оказалась девушка, как будто укороченная на треть, с оттянутой в сторону культёй. „Еще, еще немножко... не умирай, – вдохновенно думал я, – потерпи до палаты, дай мне выскочить благополучно из этого ужасного случая моей жизни“” (“Полотенце с петухом”).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“Я вонзил один крючок с одной стороны, другой – с другой, и один из них передал фельдшеру. Теперь я видел только одно: сероватые колечки горла. Острый нож я вколол в горло – и обмер. Горло поднялось из раны, фельдшер, как мелькнуло у меня в голове, сошёл с ума: он стал вдруг выдирать его вон. Ахнули за спиной у меня обе акушерки. Я поднял глаза и понял, в чём дело: фельдшер, оказывается, стал падать в обморок от духоты и, не выпуская крючка, рвал дыхательное горло. „Все против меня, судьба, – подумал я, – теперь уж, несомненно, зарезали мы Лидку, – и мысленно строго добавил: – только дойду домой – и застрелюсь...“” (“Стальное горло”).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 помимо собственно медицинской, в рассказах есть и другая, проступающая лишь на фоне других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булгаковских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текстов двадцатых годов, тема.</w:t>
      </w:r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Мир вокруг героя-рассказчика чудовищно далёк от него и эмпирически, и психологически. Оставленная предшественником Леопольдом Леопольдовичем больница с “богатейшим инструментарием” и аптекой, в которой “не было только птичьего молока”, кажется каким-то чудесным обломком другого мира, лучом света во “тьме египетской”.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“Где же весь мир в день моего рождения? Где электрические фонари Москвы? люди? небо? За окошками нет ничего! Тьма...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Мы отрезаны от людей. Первые керосиновые фонари от нас в девяти верстах на станции железной дороги. Мигает там, наверное, фонарик, издыхает от метели. Пройдёт в полночь с воем </w:t>
      </w: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скорый</w:t>
      </w:r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Москву и даже не остановится – не нужна ему забытая станция, погребённая в буране. Разве что занесёт пути…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Первые электрические фонари в сорока верстах, в уездном городе. Там сладостная жизнь. Кинематограф есть, магазины. В то время как воет и валит снег на полях, на экране, возможно, плывёт тростник, качаются пальмы, мигает тропический остров. Мы же одни.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– Тьма египетская, – заметил фельдшер Демьян Лукич, приподняв штору”.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Спасая других, выполняя, насколько хватает сил, клятву Гиппократа, в этой тьме герой чувствует себя совершенно одиноким. Смешно, конечно (“анекдот-с!”), когда страдающий лихорадкой “интеллигентный мельник” зараз принимает лошадиную дозу хинина, подобно потомку лошади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Симеонову-Пищику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из чеховского “Вишнёвого сада” (“Тьма </w:t>
      </w: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египетская”). </w:t>
      </w: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 когда недоверчивый сифилитик (“Плохо лечит.</w:t>
      </w:r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Молодой.&lt;…&gt; </w:t>
      </w: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Глотка болит, а он мази на ноги даёт”) лишь чудом не заражает жену, тут уже не до смеха.</w:t>
      </w:r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“Он пошёл передо мной разнообразный и коварный. То являлся в виде язв беловатых в горле у девчонки-подростка. То в виде сабельных искривленных ног. То в виде подрытых вялых язв на жёлтых ногах старухи. То в виде мокнущих папул на теле цветущей женщины. Иногда он горделиво занимал лоб полулунной короной Венеры. Являлся отражённым наказанием за тьму отцов на ребятах, с носами, похожими на казачьи сёдла. &lt;…&gt; Я расточал бесчисленные кило серой мази. Я много, много выписывал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иодистого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калия и много извергал страстных слов. Некоторых мне удавалось вернуть после первых шести втираний. Нескольким удалось, хотя большей частью и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неполностью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провести хотя бы первые курсы впрыскиваний. Но большая часть утекала у меня из рук, как песок в песочных часах, и я не мог разыскать их в снежной мгле. Ах, я убедился в том, что здесь сифилис тем и был страшен, что он не был страшен” (“Звёздная сыпь”).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Тьма египетская покрывает эту бедную землю.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Уже в “Записках юного врача” заметно, что Булгакову чуждо привычное для русской литературы преклонение перед “почвой”, мужицкой мудростью. Сочувствие “бедным людям”, “униженным и оскорблённым” объясняется здесь профессиональной позицией, а не бесконтрольной эмоцией. Таким же трезвым взглядом смотрел на “народ” Чехов. “Во мне течёт мужицкая кровь, и меня не удивишь мужицкими добродетелями”, – писал он, полемизируя с идеями “опрощения” позднего Толстого. – “Толстовская мораль перестала меня трогать, в глубине души я отношусь к ней недружелюбно…” (А. С. Суворину, 27 марта. 1894 г.).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Во “Вьюге” тоже, кажется, ни с того ни с сего возникает имя Толстого: “Я вдруг вспомнил </w:t>
      </w: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кой-какие</w:t>
      </w:r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рассказы и почему-то почувствовал злобу на Льва Толстого.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„Ему хорошо было в Ясной Поляне, – думал я, – </w:t>
      </w: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его</w:t>
      </w:r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небось не возили к умирающим...“”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У Толстого есть рассказ о заблудившихся в метели людях. Но дело, пожалуй, не в ситуации, а в идеологии. Булгаков, как и Чехов, не понимает и не принимает толстовского недоверия к интеллигентному сословию, в частности, к врачам, и его преклонения перед “мужицкими добродетелями”.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“Деревня ещё бурлила. Крестьяне то подожгут помещичью усадьбу, то учинят расправу над самим помещиком. Булгаков шутит: „Ликуйте и радуйтесь! Это же ваш народ-богоносец! Это же ваши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Платоны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Каратаевы!“” </w:t>
      </w: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(И. Овчинников.</w:t>
      </w:r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“В редакции “Гудка”). </w:t>
      </w:r>
      <w:proofErr w:type="gramEnd"/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“Белой гвардии” на место Льва Николаевича Булгаков подставит Федора Михайловича, не делая в этом случае между классиками особого различия. “А, чёрт их душу знает. Я думаю, что это местные </w:t>
      </w: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мужички-богоносцы</w:t>
      </w:r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Достоевские!.. у-у... вашу мать!” – ругается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Мышлаевский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рассказывая о нападении, на свою замерзающую в метели часть (глава 2).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Чуть позднее ещё один герой “Белой гвардии”, Алексей Турбин, сталкивается на улицах Города с похоронной процессией: “– Что? Что? Что? Что? Что такое случилось? Кого это хоронят? &lt;…&gt; – Офицеров, что порезали в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Попелюхе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– торопливо, задыхаясь от желания первым рассказать, бубнил голос, – выступили в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Попелюху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заночевали всем отрядом, а ночью их окружили мужики с петлюровцами и начисто всех порезали. Ну, начисто... Глаза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повыкалывали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на плечах погоны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повырезали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Форменно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изуродовали…” (глава 6).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Таившиеся во тьме египетской наивность и ненависть неизбежно должны были вырваться на поверхность. Этому посвящен другой несобранный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булгаковский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цикл двадцатых годов: </w:t>
      </w:r>
      <w:r w:rsidRPr="003D6F6B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необыкновенные приключения доктора</w:t>
      </w: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4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“Необыкновенные приключения доктора” (1922) – “просто вопль” (название первой главки рассказа). Несчастного доктора N многократно мобилизуют, уплотняют, куда-то везут. В его лихорадочных записях смешиваются красные и белые, конные и пешие, кубанцы, чеченцы, многочисленные раненые и убитые, обезумевшие толпы.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конце он видит море (надежда на эвакуацию) и посылает “проклятие войнам отныне и вовеки”. Но две из трёх версий пролога предполагают его гибель. Третья версия – с эмиграцией в Буэнос-Айрес – кажется иронической вариацией пропажи без вести.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“Красная корона” (1922) по заглавию и психологическому облику главного героя напоминает “Красный смех” Л. Андреева и – ещё глубже –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гаршинских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людей “потрясенной совести” (“Четыре дня”, “Трус”). Два события давят на сознание рассказчика: гибель на его глазах старшего брата и смерть рабочего, повешенного на фонаре по приказу генерала (сцена, которая откликнется в “Беге”). Призраки убитого и пославшего на смерть другого являются в его палату № 27 и навсегда заслоняют прошлое: гостиную с уютным креслом, солнечный луч на пианино, партитуру “Фауста”. К этим милым подробностям исчезнувшей жизни больше нет возврата. “Напрасно в жгучей тоске в сумерки я жду сна – старую знакомую комнату и мирный свет лучистых глаз. Ничего этого </w:t>
      </w: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нет и никогда не будет</w:t>
      </w:r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 тает бремя. И в ночь покорно жду, что придёт знакомый всадник с незрячими глазами и скажет мне хрипло: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– Я не могу оставить эскадрон.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Да. Я безнадёжен. Он замучит меня”.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“Налёте” (1923) бандиты расстреливают еврея-часового, тот чудом выживает и потом рассказывает свою историю, как будто о чужом человеке (и этот рассказ кажется этюдом, наброском сцены петлюровского погрома в “Белой гвардии”).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Героем рассказа “Я убил” (1926) становится “хирург с пистолетом”. Доктор Яшвиль убивает садиста-петлюровца, нарушая и клятву Гиппократа, и </w:t>
      </w: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евангельское</w:t>
      </w:r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“не убий”. Действие рассказа происходит в Киеве в феврале грозного 1919-го, а доктор вспоминает о нём из другого, более спокойного времени: “Вот семь лет почти живу в Москве, а всё-таки тянет меня на родину”.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Структурно “военные” рассказы строятся по-иному, чем “Записки юного врача”. “Записки…” – антология острых</w:t>
      </w:r>
      <w:r w:rsidRPr="003D6F6B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случаев</w:t>
      </w: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мозаика впечатлений, общая перспектива которых не очевидна. Рассказы о гражданской войне – постановка общих </w:t>
      </w:r>
      <w:r w:rsidRPr="003D6F6B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проблем</w:t>
      </w: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каждая из которых кровоточит в своей мучительной неразрешимости и тяготеет к универсальности. Каждый из подобных рассказов кажется конспектом большого произведения.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Точкой кристаллизации становится для Булгакова история семьи и память о десяти киевских переворотах. На этом фундаменте вырастает “Белая гвардия” (1923 – 1924).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 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5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История создания первого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булгаковского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романа кратко изложена в начале “Записок покойника”.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“Он зародился однажды ночью, когда я проснулся после грустного сна. Мне снился родной город, снег, зима, гражданская война... Во сне прошла передо мною беззвучная вьюга, а затем появился старенький рояль и возле него люди, которых нет уже на свете. Во сне меня поразило моё одиночество, мне стало жаль себя. И проснулся я в слезах. &lt;…&gt;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Дом спал. Я глянул в окно. Ни одно в пяти этажах не светилось, я понял, что это не дом, а многоярусный корабль, который летит под неподвижным чёрным небом. Меня развеселила мысль о движении. &lt;…&gt;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Так я начал писать роман. Я описал сонную вьюгу. Постарался изобразить, как поблескивает под лампой с абажуром бок рояля. Это не вышло у меня. Но я стал упорен. &lt;…&gt; Однажды ночью я поднял голову и удивился. Корабль мой никуда не летел, дом стоял на месте, и было совершенно светло. Лампочка ничего не освещала, была противной и назойливой. Я потушил ее, и омерзительная комната предстала предо мною в рассвете. На асфальтированном дворе воровской беззвучной походкой проходили разноцветные коты. Каждую букву на листе можно было разглядеть без всякой лампы. – Боже! Это апрель! – воскликнул я, почему-то испугавшись, и крупно написал: „Конец“” (“Записки покойника”, гл. 2).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Жанровыми ориентирами для Булгакова в </w:t>
      </w:r>
      <w:r w:rsidRPr="003D6F6B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золотом</w:t>
      </w: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девятнадцатом веке, безусловно, были Пушкин (эта связь подчеркнута уже в эпиграфе) и Лев Толстой, </w:t>
      </w:r>
      <w:proofErr w:type="spellStart"/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любовно-иронически</w:t>
      </w:r>
      <w:proofErr w:type="spellEnd"/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упоминаемый в тексте. “Если угодно знать, „Войну и мир” читал... Вот, действительно, книга. До самого конца прочитал – и с удовольствием. А почему? Потому что писал не </w:t>
      </w: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обормот</w:t>
      </w:r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какой-нибудь, а артиллерийский офицер”, – оправдывается в своей необразованности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Мышлаевский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во время карточной игры.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Один из критиков предлагал назвать толстовскую эпопею чуть по-иному: “</w:t>
      </w:r>
      <w:r w:rsidRPr="003D6F6B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Война и семья”.</w:t>
      </w: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 этом контрасте строится и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булгаковская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книга (толстовский ген почувствовали в романе первые же внимательные читатели). Мира здесь много меньше, чем в толстовском романе, его с большим трудом пытаются сохранить в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турбинском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доме. Вокруг же задувают ветры истории – безо всякой надежды на близкое спокойствие.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“Белая гвардия” свободно сочетает традиции исторической хроники и семейного романа. По ним, как по камертону, настроены уже первые фразы романа.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“Велик был год и страшен год по </w:t>
      </w: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Рождестве</w:t>
      </w:r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Христовом 1918, от начала же революции второй. Был он обилен летом солнцем, а зимою снегом, и особенно высоко в небе стояли две звезды: звезда пастушеская – вечерняя Венера и красный, дрожащий Марс”.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Высокий строй то ли библейского пророчества, то ли “Повести временных лет” сменяется в следующем абзаце лирической интонацией сентиментальной повести, семейного альбома: “Но дни и в мирные и в кровавые годы летят как стрела, и молодые Турбины не заметили, как в крепком морозе наступил белый, мохнатый декабрь. О, ёлочный дед наш, сверкающий снегом и счастьем! Мама, светлая королева, где же ты?”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Эти же два семантических пласта отражают эпиграфы: символический буран “Капитанской дочки” сменяется фразой Апокалипсиса.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Дом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Турбиных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является исходной точкой повествования и местом финала. Но вокруг него Булгаков выстраивает сложную мозаику, в которой находится место соседу Василисе, Петлюре, гетману, футуристу-цинику Шполянскому, герою-полковнику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Най-Турсу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пророчествующему сифилитику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Русакову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женщине-спасительнице Юлии Рейс, мальчишке Петьке Щеглову. Множество безымянных персонажей появляются в массовых сценах, которые Булгаков тоже пишет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по-толстовски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как выявление психологии толпы, коллективных настроений, страхов и фобий.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Голос и позиция повествователя при этом далеки от эпической объективности.</w:t>
      </w:r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“Я люблю указать, кто сволочь”, – говорил, кажется, Маяковский. В безумии наступивших времен Булгаков сохраняет чёткие нравственные ориентиры. “Сволочь” – </w:t>
      </w: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заботящийся</w:t>
      </w:r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 своей шкуре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Тальберг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Вполне достоин его и Шполянский, со вкусом предающий своих бывших соратников. Омерзительны погромщики-петлюровцы.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На противоположном полюсе – полковник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Най-Турс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герой, который жертвует жизнью “</w:t>
      </w: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за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други</w:t>
      </w:r>
      <w:proofErr w:type="spellEnd"/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своя”, спасая растерянных мальчишек-юнкеров, включая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Николку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Турбина, этого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булгаковского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Николая Ростова.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 и военные, и штатские, связанные с семьей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Турбиных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– при всех своих недостатках (В. Ходасевич не мог простить Шервинскому позаимствованный у гетмана портсигар) – обладают человеческой значительностью и внутренним обаянием.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Рыжая, прекрасная Елена, похожий на молодого щенка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Николка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фатоватый враль Шервинский, “военная косточка”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Студзинский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нелепый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Лариосик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– создают целостный образ того уходящего на дно мира, символом которого стал белый цвет и ласковый снег Города.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Они пытаются жить, как прежде. Похоронив мать, Елена берет на себя роль хозяйки дома: заботится, волнуется, хлопочет, страстно молится за брата, собирает семью за столом. Пережив предательство мужа, она привычно находит новое мужское плечо, к которому можно прислониться. Старые привычки, перенесённые в новую реальность, создают ощущение какого-то обаятельного гротеска.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Лариосик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прибывает из Житомира к малознакомым родственникам с завёрнутым в рубашку собранием сочинений Чехова (родственники всегда должны помогать, пусть даже вокруг рушится мир).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Может быть, самым поразительным в поведении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Турбиных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их близких являются попытки сохранить семейные традиции и старые ценности после взрыва атомистической бомбы.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Старая российская история </w:t>
      </w:r>
      <w:r w:rsidRPr="003D6F6B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прекратила течение своё</w:t>
      </w: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Император Александр, победитель Наполеона, со всеми своими войсками не может спасти и охранить гибнущий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турбинский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дом. А они опять всё также собираются в гостиной с кремовыми шторами, смеются, наигрывают марш “Двуглавый орёл”, строят планы на будущее.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 чёткости нравственных ориентиров Булгаков играет идеологическими знаками, проводит границы вовсе не там, где требовалось по пропагандистским канонам двадцатых годов.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За что и против кого воюют и умирают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булгаковские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военные?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“– ! Ребят!.. Штабные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стегвы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!..” – грозит кулаком небу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Най-Турс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 несколько минут до гибели (гл. 11).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“– Штабная сволочь. Отлично понимаю большевиков”, – произносит безымянный командир батареи перед тем, как выстрелить себе в рот.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“– </w:t>
      </w: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Ежели</w:t>
      </w:r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бы мне попалось это самое сиятельство и светлость, я бы одного взял за левую ногу, а другого за правую, перевернул бы и тюкал бы головой о мостовую до тех пор, пока мне это не надоело бы. А вашу штабную </w:t>
      </w: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ораву</w:t>
      </w:r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сортире нужно утопить... ”, – добрым словом поминает Шервинский бежавшего гетмана и его главнокомандующего.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Будничная смелость и высокий героизм </w:t>
      </w:r>
      <w:r w:rsidRPr="003D6F6B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простых</w:t>
      </w: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офицеров сочетаются с трусостью, </w:t>
      </w: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шкурничеством</w:t>
      </w:r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бездарностью </w:t>
      </w:r>
      <w:r w:rsidRPr="003D6F6B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начальства</w:t>
      </w: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будь то гетман Скоропадский или Петлюра, немецкие генералы или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Тальберг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заглавии романа, кажется, есть горькая авторская ирония, почти не воспринимаемая позднее из-за подмены контекста. </w:t>
      </w:r>
      <w:r w:rsidRPr="003D6F6B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Белый</w:t>
      </w: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– так повелось с эпохи Великой французской революции – цвет монархии, императорской власти. С марта семнадцатого, который был ознаменован в Городе телеграммой депутата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Бубликова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он был выведен из игры, чтобы потом, в советской идеологической риторике, окрасить совсем иные социальные течения и группы.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“В большинстве своем идейные монархисты вообще избегали участия в гражданской войне. Это была не их война. Им </w:t>
      </w:r>
      <w:r w:rsidRPr="003D6F6B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не за кого</w:t>
      </w: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было воевать. &lt;…&gt; Герои романа “Белая гвардия”, называющие себя монархистами, на исходе 1918 года вовсе не намерены участвовать в разгорающейся гражданской войне, причём никакого противоречия тут не видят. Его и нет. Монарх отрёкся, служить некому. Пропитания </w:t>
      </w: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ради</w:t>
      </w:r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можно служить хоть </w:t>
      </w: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украинскому</w:t>
      </w:r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гетману, а можно и вовсе не служить, когда есть другие источники дохода. Вот если б монарх появился, если бы призвал монархистов служить ему, о чём в романе сказано не раз, была бы и служба обязательна, и воевать бы пришлось” (Д. Фельдман).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Конечно, в горячечном пьяном застолье герои Булгакова могут помечтать, что захвативший Москву гетман положит Украину “к стопам его императорского величества государя императора Николая Александровича”, выпить за его здоровье и спеть старый гимн. ““– На Руси возможно только одно: вера православная, власть самодержавная!“ – покачиваясь, кричал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Мышлаевский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.” (гл. 3).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Однако Алексей, “болезненно сморщившись”, скажет, что уже слышал эту </w:t>
      </w:r>
      <w:r w:rsidRPr="003D6F6B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легенду</w:t>
      </w: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И закончится всё страшной рвотой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Мышлаевского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его обещанием никогда не мешать водку с пивом и первым сном Турбина.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“Только под утро он разделся и уснул, и вот во сне явился к нему маленького роста кошмар в брюках в крупную клетку и глумливо сказал: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– Голым профилем на ежа не сядешь?.. Святая Русь – страна деревянная, нищая и... опасная, а русскому человеку честь – только лишнее бремя”. (В бесчестии перед сном Турбин обвинял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Тальберга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Лучшие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булгаковские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герои – очередные </w:t>
      </w:r>
      <w:r w:rsidRPr="003D6F6B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лишние люди</w:t>
      </w: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первое </w:t>
      </w:r>
      <w:r w:rsidRPr="003D6F6B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потерянное поколение</w:t>
      </w: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новой эпохи, потерявшее монарха, империю, родину. От монархии им остались лишь ненужная </w:t>
      </w: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присяга</w:t>
      </w:r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бремя чести, от империи – островок Дома посреди бушующих самостийных бурь, от родины – горсточка родных и друзей.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В последней главе “Белой гвардии” Булгаков волевым авторским усилием ещё сохраняет зыбкое равновесие ужаса и надежды.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“Велик был год и страшен год </w:t>
      </w: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</w:t>
      </w:r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рождестве Христовом 1918, но 1919 был его страшней”.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Вслед за этим пророчеством-констатацией следует очередное убийство петлюровцами несчастного еврея (кажется, этот труп мучит сознание героя “Записок покойника”: с воспоминания об убитом и звуков гармоники начинается роман “Чёрный снег”).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 то ли молитва сестры, то ли снадобья доктора спасают Алексея, Елена находит новую мужскую опору, все близкие пока ещё живы, и расцветает в финале сюита сновидений, обнажающая страхи героев и проясняющая их мечты.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Турбин-старший</w:t>
      </w:r>
      <w:proofErr w:type="spellEnd"/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убегает от пуль, всё-таки гибнет во сне, и просыпается со слабой улыбкой и надеждой, что Петлюры больше не будет никогда.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Весёлые поросята, приснившиеся Василисе, и вовсе делают </w:t>
      </w: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бывшее</w:t>
      </w:r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небывшим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 “– Так–то оно и лучше</w:t>
      </w: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… А</w:t>
      </w:r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то революция. Нет, знаете ли, с такими свиньями никаких революций производить нельзя…” Правда, потом у тех же поросят вырастают страшные клыки.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Читающий Апокалипсис библиотекарь Русаков от вынесенных в эпиграф строк о Страшном суде переходит к словам о новом небе и новой земле, избавляется от своей болезни и страха жизни: “По мере того как он читал потрясающую книгу, ум его становился как сверкающий меч, углубляющийся </w:t>
      </w: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</w:t>
      </w:r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тьму. Болезни и страдания казались ему неважными, несущественными. Недуг отпадал, как короста с забытой в лесу отсохшей ветви. Он видел синюю, бездонную мглу веков, коридор тысячелетий. И страха не испытывал, а мудрую покорность и благоговение. Мир становился в душе, и в мире он дошёл до слов: „...слезу с очей, и смерти не будет, уже ни плача, ни вопля, ни болезни уже не будет, ибо прежнее прошло“”.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Часовому у бронепоезда “Пролетарий” видятся то пятиконечная звезда Марс, заполняющая, в конце концов, отражениями весь небосвод, то зарытая в снегах родная деревня Малые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Чугры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Во сне Елены попеременно появляются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Тальберг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 рождественской звездой, </w:t>
      </w: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поющий</w:t>
      </w:r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арию Демона, и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Николка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 окровавленной шеей и венчиком с иконками на лбу, поющий частушку “А смерть придёт – помирать будем”.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Наконец, Петька Щеглов видит сверкающий алмазный шар на лугу, обдающий его сверкающими брызгами (Ребёнок со своим счастливым сном – едва ли не контрастная рифма к эпилогу “Войны и мира”, где вещий сон о будущих катаклизмах видит Николенька Болконский.</w:t>
      </w:r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Содержание же этого сна напоминает о сне другого толстовского героя, Пьера Безухова.).</w:t>
      </w:r>
      <w:proofErr w:type="gramEnd"/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Финальные строки романа – своеобразное стихотворение в прозе, но уже не экзальтированно-сентиментальное, как в начале, а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пророчески-возвышеннное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философское. Творится грандиозная мистерия природы: расцветает ночь, занавес Бога покрывается чистыми звёздами, за ним, где-то в неизмеримой высоте, служат всенощную и зажигают огоньки в алтаре. Однако крест над храмом Святого Владимира превращается “в угрожающий острый меч”.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“Но он не страшен. Всё пройдет. Страдания, муки, кровь, голод и мор. Меч исчезнет, а вот звёзды останутся, когда и тени наших тел и дел не останется на земле. Нет ни одного человека, который бы этого не знал. Так почему же мы не хотим обратить свой взгляд на них? Почему?” – задает повествователь последний безответный вопрос.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Скачок от живописного бытового повествования в область поэтической метафизики не единственный в книге. Первый эпизод двадцатой главы (сцена убийства еврея) завершается горькой сентенцией.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“А зачем оно было? Никто не скажет. Заплатит ли кто-нибудь за кровь?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Нет. Никто.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Просто растает снег, взойдёт зеленая украинская трава, заплетёт землю... выйдут пышные всходы... задрожит зной над полями, и крови не останется и следов. Дешева кровь на червонных полях, и никто выкупать её не будет.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Никто”.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 этой высоте скорбный голос повествователя сливается с другими голосами, кажется, бесконечно далёкими от него по жизненному опыту и эстетическим установкам.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“Травой зарастают могилы, – давностью зарастает боль. Ветер зализал следы ушедших, – время залижет и кровяную боль, и память тех, кто не дождался родимых и не дождётся, потому что коротка человеческая жизнь и не много всем нам суждено истоптать травы...”</w:t>
      </w:r>
      <w:r w:rsidRPr="003D6F6B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(Тихий Дон.</w:t>
      </w:r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Кн. 2, ч. 5, гл.</w:t>
      </w:r>
      <w:r w:rsidRPr="003D6F6B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</w:t>
      </w: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1)</w:t>
      </w:r>
      <w:r w:rsidRPr="003D6F6B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Пути шолоховского казачьего Гамлета и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булгаковских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белогвардейцев из потерянного поколения временами оказываются параллельными. В каких-то точках сливаются голоса повествователей, пытающихся взглянуть на происходящее откуда-то сверху и издалека.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Ещё раз подобную точку зрения Булгаков демонстрирует в пятой главе. </w:t>
      </w: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</w:t>
      </w:r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сне Алексея Турбина убитый ещё в шестнадцатом году вахмистр Жилин является к Богу в рай, встречает там ещё живого в основном романном времени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Най-Турса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с удивлением узнаёт, что по соседству апостол Пётр уже приготовил огромную казарму для большевиков, погибших на Перекопе. На недоуменный вопрос, как можно допускать туда безбожников, Бог, как мудрый деревенский старик, отвечает: “Ну не верят, говорит, что ж поделаешь. Пущай. Ведь мне-то от этого ни </w:t>
      </w: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жарко</w:t>
      </w:r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ни холодно. Да и тебе, говорит, тоже. Да и им, говорит, то же самое. Потому мне от вашей веры ни прибыли, ни убытку. Один верит, другой не верит, а поступки у вас у всех одинаковые: сейчас друг друга за глотку, а что касается казарм, Жилин, то тут так надо понимать, все вы у меня, Жилин, одинаковые – в поле брани убиенные. Это, Жилин, понимать надо, и не всякий это поймет. Да ты, в общем, Жилин, говорит, этими вопросами себя не расстраивай. Живи себе, гуляй”.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Беда в том, что в “годину смуты и разврата” такие сны видит лишь художник.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6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Между окончанием романа и завершением пьесы “Дни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Турбиных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(1926) проходит всего два года. Однако в пьесе авторские трактовка событий и точка зрения существенно изменяются, что объясняется не только законами драмы.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пьесе смерть входит в дом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Турбиных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а не просто останавливается у порога. Здесь гибнет уже не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Най-Турс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а Алексей Турбин, превратившийся из врача в полковника-артиллериста, командира дивизиона. С другой стороны, большевики, бывшие в романе страшным мифом, дальним отзвуком, в монологе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Мышлаевского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(в романе как раз он кричал о вере православной, власти самодержавной) приобретают более конкретные черты спасителей России.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Мышлаевский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отказывается от предложения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Студзинского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пробираться на Дон к Деникину, проклинает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мерзавцев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генералов и соглашается на мобилизацию большевиками, которые изгоняют Петлюру и за которыми “мужики тучей”.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Конец спора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Студзинского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Мышлаевского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предсказывает следующую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булгаковскую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пьесу.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r w:rsidRPr="003D6F6B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Студзинский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Была у нас Россия – великая держава.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r w:rsidRPr="003D6F6B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Мышлаевский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И будет, будет.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r w:rsidRPr="003D6F6B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Студзинский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Да, будет, – ждите!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r w:rsidRPr="003D6F6B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Мышлаевский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Прежней не будет, новая будет. А ты вот что мне скажи. Когда вас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расхлопают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 Дону, а что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расхлопают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я вам предсказываю, и когда ваш Деникин даст дёру за границу... а я вам это тоже предсказываю, тогда куда?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r w:rsidRPr="003D6F6B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Студзинский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Тоже за границу.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r w:rsidRPr="003D6F6B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Мышлаевский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Нужны вы там, как пушке третье колесо, куда ни приедете, в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харю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наплюют. Я не поеду, буду здесь, в России. И будь с ней что будет... Ну и кончено, довольно, я закрываю собрание.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отличие от символического финального многоточия, безответного вопроса “Белой гвардии”, в “Днях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Турбиных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Булгаков строит концовку на твёрдых точках.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Встреча за праздничным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турбинским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столом – уже без старшего Турбина – сдвигается из февраля девятнадцатого года на крещенский сочельник. У зажжённой елки прекраснодушный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Лариосик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произносит высокопарно-поэтический, но, по сути, точный монолог о трудном и страшном времени, жизненных драмах, кремовых шторах, утлом корабле, завершающийся чеховской цитатой “Мы отдохнём, мы отдохнём…” После чего раздаются далекие пушечные удары, комментируемые репликой язвительного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Мышлаевского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 “Так! Отдохнули!”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Так ещё раз подчеркнута граница между прошлым и настоящим. </w:t>
      </w: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Самыми страшными </w:t>
      </w:r>
      <w:r w:rsidRPr="003D6F6B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тогда</w:t>
      </w: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в мире “Дяди Вани”, были безрезультатные выстрелы незадачливого влюблённого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Войницкого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из револьвера, сопровождаемые нелепым “бац”.</w:t>
      </w:r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3D6F6B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Теперь</w:t>
      </w: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же счастья Елене Васильевне желают под залпы, под пушечные удары, которые мало кого пугают.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Далее следует резкий стык, контрапункт настоящего и будущего.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Елена</w:t>
      </w: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Неужто</w:t>
      </w:r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бой опять?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lastRenderedPageBreak/>
        <w:t>Шервинский</w:t>
      </w: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Нет. Знаете что: это салют.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r w:rsidRPr="003D6F6B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Мышлаевский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Совершенно верно: шестидюймовая батарея салютует.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Далекая глухая музыка.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...Большевики идут!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Все идут к окну.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r w:rsidRPr="003D6F6B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Николка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Господа, знаете, сегодняшний вечер – великий пролог к новой исторической пьесе.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r w:rsidRPr="003D6F6B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Студзинский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Для кого – пролог, а для меня – эпилог.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спектакле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МХАТа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 сценой пели “Интернационал”, но и без этого нажима смысл финала очевиден: некоторые обитатели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турбинского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дома соглашаются на участие в новой исторической пьесе.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Финальная сцена в романе строилась в философском, метафизическом плане. Пьеса переводит финал в область конкретной истории, сближаясь с проблематикой советской литературы двадцатых годов.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Недопечатанный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изруганный в СССР роман и тоже раскритикованная, но с большим успехом поставленная пьеса вызвали отклики двух лучших критиков русской эмиграции в Париже.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Георгий Адамович, сразу заметив в романе толстовское влияние, толстовское умение изобразить живого человека, а не тип или социальную маску “белогвардейца”, так определил смысл авторской позиции: “Но с высот, откуда ему открывается вся „панорама“ человеческой жизни, он смотрит на нас с суховатой и довольно грустной усмешкой. Несомненно, эти высоты настолько значительны, что на них сливаются для глаза красное и белое – во всяком случае, эти различия теряют свое значение” (“Дни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Турбиных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Булгакова”, 1927).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Владислав Ходасевич, не только прочитавший книгу, но и увидевший постановку чешского театра, тоже отметил объективность, отстранённость авторской позиции, но объяснил её менее выгодным для Булгакова образом: “Итак, личный моральный уровень людей, составляющих белую гвардию, довольно высок. Но вот тут-то, установив это обстоятельство, автор и наносит белой гвардии свой хорошо рассчитанный удар, вполне согласованный с тем, что полагается о ней говорить и думать в СССР. &lt;…&gt;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Белая гвардия гибнет не оттого, что состоит из дурных людей с дурными целями, но оттого, что никакой настоящей цели и никакого смысла для существования у неё нет. Такова центральная, руководящая мысль Булгакова. &lt;…&gt; Все события пьесы показаны автором как последняя судорога тонущего, обречённого мира, не имеющего во имя чего жить и не верящего в свое спасение” (“Смысл и судьба “Белой гвардии”, 1931).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Проблема, однако, в том, что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булгаковское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изображение – не умысел (“хорошо рассчитанный удар”), а диагноз. Настоящую цель и смысл, действительно, предложили России большевики (в середине двадцатых годов ещё неясно, какими средствами она </w:t>
      </w: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будет осуществляться). Они, что для писателя было очень важно, начали постепенно собирать распавшуюся империю, подавляя Петлюру, Махно и прочих “самостийников”.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последнем действии “Дней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Турбиных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Булгаков делает очевидный и неконъюнктурный шаг навстречу утвердившейся в России власти. Метафизическая безвыходность финала “Белой гвардии” преодолена, разомкнута апелляцией к новым социальным силам. Приход большевиков даёт надежду одним и предсказывает поражение других. За одним столом здесь сидят люди, которые окажутся по разные стороны новых фронтов.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Одна из последних реплик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Мышлаевского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уже предсказывает сюжет последней “белогвардейской” пьесы: уход из России и возвращение обратно – пусть даже на верную гибель.</w:t>
      </w:r>
      <w:proofErr w:type="gramEnd"/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“Бег” (1937) – эпилог всего военного цикла, возвращающий атмосферу метафизической безнадёжности. Сны здесь – не иррациональное изображение сознания, а жестокое продолжение реальности, которая, в конце каждой сцены, проваливается, погружается во тьму. 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этой тьме исчез и дом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Турбиных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Городе, и дом Серафимы на Караванной улице в Петербурге. Местом действия пьесы становятся публичные пространства: монастырь, станция, кабинет контрразведки, константинопольская улица, съемные квартиры в том же Константинополе или Париже.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Главный символ пьесы дан в заглавии. Но этот бег для большинства героев заканчивается не блаженным брегом бессмертия (как в эпиграфе из Жуковского), а самоубийством (Хлудов), скитаниями (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Чарнота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), попытками забвения или возвращения, кажется, тоже безнадёжными.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“Что это было, Серёжа, за эти полтора года? Сны? Объясни мне. Куда, зачем мы бежали? Фонари на перроне, чёрные мешки... потом зной!.. Я хочу опять на </w:t>
      </w: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Караванную</w:t>
      </w:r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я хочу опять увидеть снег! Я хочу всё забыть, как будто ничего не было!” (Серафима).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“Ничего, ничего не было, всё мерещилось! Забудь, забудь! Пройдет месяц, мы доберёмся, мы вернёмся, и тогда пойдёт снег, и наши следы заметёт...” (Голубков).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“Прощайте все! Развязала ты нас, судьба, кто в петлю, кто </w:t>
      </w: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</w:t>
      </w:r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Питер, а я как Вечный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Жид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отныне! Летучий Голландец я! Прощайте!” (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Чарнота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).</w:t>
      </w:r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Самый значительный персонаж пьесы – Хлудов. Это безумный рыцарь белого дела, бескорыстный убийца, испытывающий муки совести и способный к раскаянию. Тем значительнее его последние слова. “</w:t>
      </w: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Поганое</w:t>
      </w:r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царство!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Паскудное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царство! </w:t>
      </w: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Тараканьи бега!” – произносит он перед самоубийством, то ли определяя своё константинопольское житьё, то ли вспоминая исчезнувшую империю (“Всё кончено.</w:t>
      </w:r>
      <w:proofErr w:type="gram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Империю Российскую ты проиграл, а в тылу у тебя фонари!” – говорит ему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Чарнота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), то ли “мира божьего не принимая” (обычный ход мысли идеологических героев Достоевского). </w:t>
      </w:r>
      <w:proofErr w:type="gramEnd"/>
    </w:p>
    <w:p w:rsidR="003D6F6B" w:rsidRPr="003D6F6B" w:rsidRDefault="003D6F6B" w:rsidP="003D6F6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Этот персонаж, отказывающийся сделать бывшее </w:t>
      </w:r>
      <w:proofErr w:type="spellStart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небывшим</w:t>
      </w:r>
      <w:proofErr w:type="spellEnd"/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выбирающий небытие, предсказывает трагического героя последнего романа Булгакова (над ним уже вовсю идёт работа в тридцатые годы). </w:t>
      </w:r>
      <w:proofErr w:type="gramEnd"/>
    </w:p>
    <w:p w:rsidR="004A3CBF" w:rsidRDefault="003D6F6B" w:rsidP="003D6F6B">
      <w:pPr>
        <w:spacing w:before="100" w:beforeAutospacing="1" w:after="100" w:afterAutospacing="1" w:line="240" w:lineRule="auto"/>
      </w:pP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Тем же, кто вернулся или остался, выбрал советское бытие (автор “Бега” был среди них), пришлось осваивать новую реальность, </w:t>
      </w:r>
      <w:r w:rsidRPr="003D6F6B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самоцветный быт</w:t>
      </w:r>
      <w:r w:rsidRPr="003D6F6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двадцатых годов.</w:t>
      </w:r>
    </w:p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F6B"/>
    <w:rsid w:val="003D6F6B"/>
    <w:rsid w:val="003D728D"/>
    <w:rsid w:val="004A3CBF"/>
    <w:rsid w:val="009C7992"/>
    <w:rsid w:val="00DE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gazines.russ.ru/zz/2007/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7162</Words>
  <Characters>40826</Characters>
  <Application>Microsoft Office Word</Application>
  <DocSecurity>0</DocSecurity>
  <Lines>340</Lines>
  <Paragraphs>95</Paragraphs>
  <ScaleCrop>false</ScaleCrop>
  <Company>Microsoft</Company>
  <LinksUpToDate>false</LinksUpToDate>
  <CharactersWithSpaces>47893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2014-08-12T18:53:00Z</dcterms:created>
  <dcterms:modified xsi:type="dcterms:W3CDTF">2014-08-12T19:01:00Z</dcterms:modified>
</cp:coreProperties>
</file>