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68" w:rsidRPr="00FD6868" w:rsidRDefault="00FD6868" w:rsidP="00FD6868">
      <w:pPr>
        <w:shd w:val="clear" w:color="auto" w:fill="6F3F01"/>
        <w:spacing w:after="0" w:line="240" w:lineRule="auto"/>
        <w:jc w:val="center"/>
        <w:textAlignment w:val="center"/>
        <w:rPr>
          <w:rFonts w:ascii="arial cyr" w:eastAsia="Times New Roman" w:hAnsi="arial cyr" w:cs="Times New Roman"/>
          <w:b/>
          <w:bCs/>
          <w:caps/>
          <w:color w:val="FFFFFF"/>
          <w:sz w:val="24"/>
          <w:szCs w:val="24"/>
          <w:lang w:eastAsia="ru-RU"/>
        </w:rPr>
      </w:pPr>
      <w:r w:rsidRPr="00FD6868">
        <w:rPr>
          <w:rFonts w:ascii="arial cyr" w:eastAsia="Times New Roman" w:hAnsi="arial cyr" w:cs="Times New Roman"/>
          <w:b/>
          <w:bCs/>
          <w:caps/>
          <w:color w:val="FFFFFF"/>
          <w:sz w:val="24"/>
          <w:szCs w:val="24"/>
          <w:lang w:eastAsia="ru-RU"/>
        </w:rPr>
        <w:t xml:space="preserve">6–7-й классы 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FD6868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Два урока по «Песни о вещем Олеге»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color w:val="6F3F01"/>
          <w:sz w:val="72"/>
          <w:lang w:eastAsia="ru-RU"/>
        </w:rPr>
        <w:t>Б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аллада А.С. Пушкина «Песнь о вещем Олеге» в программе под редакцией И.Н. Сухих включена в тему «Герой и человек в литературе», в раздел «Человек в историческом времени». </w:t>
      </w:r>
      <w:proofErr w:type="gram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До чтения баллады шестиклассники получают представление о русских летописях, о «Повести временных лет», о документальном и художественном в литературе; знакомятся и со сказанием о походе князя Олега на Царьград.</w:t>
      </w:r>
      <w:proofErr w:type="gram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учебнике помещены и летописные сказания о смерти князя Олега («Повесть временных лет», Новгородская летопись и «Архангелогородский летописец»).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Диагностические цели уроков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После уроков ученики смогут: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1) выразительно прочитать балладу;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2) обосновать отнесение «Песни…» к жанру баллады;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3) назвать конфликт, его участников и причину конфликта, аргументировав своё мнение;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4) раскрыть роль художественных средств в создании образов князя и кудесника;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5) назвать элементы композиции баллады и объяснить роль каждого элемента;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6) сравнить словесные образы с образами в изобразительном искусстве;</w:t>
      </w:r>
      <w:proofErr w:type="gram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7) предложить своё осмысление баллады, ответив на вопрос “Почему умер Олег?”;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8) показать, как Пушкин переосмысливает летописные источники.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D6868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А.С. Пушкин — поэт-историк.</w:t>
      </w:r>
      <w:r w:rsidRPr="00FD6868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br/>
        <w:t>Летописи как источники художественного творчества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</w:pPr>
      <w:r w:rsidRPr="00FD6868"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  <w:t>Урок 1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color w:val="6F3F01"/>
          <w:sz w:val="72"/>
          <w:lang w:eastAsia="ru-RU"/>
        </w:rPr>
        <w:t xml:space="preserve">В 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самую глубь веков всматривается Пушкин, создавая «Песнь о вещем Олеге». И ведь не о подвигах князя, как пели когда-то в былинах и как можно ожидать по названию произведения, а о его смерти пишет Пушкин. Чем объясняется именно такой поворот темы? Чем привлекла поэта эта личность, что заинтересовало его в смерти Олега? Обращение к истории, к летописям как источнику баллады откроет шестиклассникам возможность творческой интерпретации исторического факта, покажет </w:t>
      </w:r>
      <w:proofErr w:type="spellStart"/>
      <w:proofErr w:type="gram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взаимо-связь</w:t>
      </w:r>
      <w:proofErr w:type="spellEnd"/>
      <w:proofErr w:type="gram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баллады и времени, в котором жил поэт. Этот разговор вновь потребует и от учителя, и от учеников обращения к истории — к эпохе князя Олега и к эпохе Пушкина.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Литература немыслима вне истории. К сожалению, сегодня в сознании школьников, не только младших, но и старших, между литературой и историей образовалась пропасть. О последствиях такого разрыва говорить нет смысла: они известны учителю. Мы хотим уже в средних классах интегрировать эти школьные дисциплины. И в этом разделе А.С. Пушкин предстанет перед шестиклассниками как человек, увлечённый русской историей. Исследователи творчества Пушкина относятся к поэту как к профессиональному историку, у которого были свои методы освоения исторического материала. В библиотеке поэта насчитывалось около 400 книг по истории! С 1831 по 1834 год Пушкин служит историографом, работая в архивах над историей Петра Великого.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 xml:space="preserve">Зачем поэту нужна была история? Почему Пушкин изучал произведения и отечественных историков, и зарубежных? Почему даже в южной ссылке он интересуется историческими местами и стремится посетить их, а позднее совершит путешествие по Оренбургской губернии, собирая материалы о восстании Е.Пугачёва? </w:t>
      </w:r>
      <w:proofErr w:type="gram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Почему героями многих его художественных стихотворных и прозаических произведений становились исторические личности: князь Олег в «Песни о вещем Олеге», Борис Годунов в </w:t>
      </w:r>
      <w:proofErr w:type="spell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одно-имённой</w:t>
      </w:r>
      <w:proofErr w:type="spell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трагедии, Пётр I в «Арапе Петра Великого», «Полтаве», Мазепа в «Полтаве», Емельян Пугачёв в «Капитанской дочке», Наполеон (ода «Вольность», «Наполеон на Эльбе», «Наполеон»)?</w:t>
      </w:r>
      <w:proofErr w:type="gram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Эти вопросы настраивают шестиклассников на серьёзный разговор и дальнейшие изыскания, чтение произведений Пушкина и исторических книг. Уже сейчас мы можем приоткрыть ученикам главное назначение истории, о котором знал А.С. Пушкин, — </w:t>
      </w:r>
      <w:r w:rsidRPr="00FD686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помогать постигать настоящее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К шестому классу школьники познакомились с князем Олегом. Возможно, кто-то, заинтересовавшись личностью Олега, самостоятельно прочитал о других его деяниях. Выслушаем их. Знают ли школьники о том, как умер Олег? Прочитаем запись об этом в «Повести временных лет». Нестор жил гораздо позднее, чем Олег. Откуда он мог почерпнуть сведения о его смерти?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Удивит ли школьников тот факт, что в других летописях о смерти Олега рассказывается иначе? Прочитаем записи в Новгородской летописи и Архангелогородском летописце. В Интернете нетрудно найти изображение “</w:t>
      </w:r>
      <w:proofErr w:type="spell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Олеговой</w:t>
      </w:r>
      <w:proofErr w:type="spell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могилы” в Старой Ладоге (сайт «Курган </w:t>
      </w:r>
      <w:proofErr w:type="spell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Олегова</w:t>
      </w:r>
      <w:proofErr w:type="spell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могила в Старой Ладоге»: </w:t>
      </w:r>
      <w:hyperlink r:id="rId4" w:history="1">
        <w:r w:rsidRPr="00FD6868">
          <w:rPr>
            <w:rFonts w:ascii="Verdana" w:eastAsia="Times New Roman" w:hAnsi="Verdana" w:cs="Times New Roman"/>
            <w:color w:val="6F3F01"/>
            <w:sz w:val="20"/>
            <w:szCs w:val="20"/>
            <w:u w:val="single"/>
            <w:lang w:eastAsia="ru-RU"/>
          </w:rPr>
          <w:t>http://www.tour-ladoga.ru/olegova-mogila.php</w:t>
        </w:r>
      </w:hyperlink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</w:t>
      </w:r>
      <w:hyperlink r:id="rId5" w:history="1">
        <w:r w:rsidRPr="00FD6868">
          <w:rPr>
            <w:rFonts w:ascii="Verdana" w:eastAsia="Times New Roman" w:hAnsi="Verdana" w:cs="Times New Roman"/>
            <w:color w:val="6F3F01"/>
            <w:sz w:val="20"/>
            <w:szCs w:val="20"/>
            <w:u w:val="single"/>
            <w:lang w:eastAsia="ru-RU"/>
          </w:rPr>
          <w:t>http://www.luca.ru/mytravel/karelia04.html</w:t>
        </w:r>
      </w:hyperlink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; сайт «</w:t>
      </w:r>
      <w:proofErr w:type="spell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Телешкола</w:t>
      </w:r>
      <w:proofErr w:type="spell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»: </w:t>
      </w:r>
      <w:hyperlink r:id="rId6" w:history="1">
        <w:r w:rsidRPr="00FD6868">
          <w:rPr>
            <w:rFonts w:ascii="Verdana" w:eastAsia="Times New Roman" w:hAnsi="Verdana" w:cs="Times New Roman"/>
            <w:color w:val="6F3F01"/>
            <w:sz w:val="20"/>
            <w:szCs w:val="20"/>
            <w:u w:val="single"/>
            <w:lang w:eastAsia="ru-RU"/>
          </w:rPr>
          <w:t>http://www.internet-school.ru/demo/ 303031?page=4</w:t>
        </w:r>
      </w:hyperlink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После чтения летописных отрывков работаем с вопросами и заданиями в учебнике (знаком* отмечены вопросы повышенной сложности).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1*. Подумайте, какая летописная запись о смерти Олега самая древняя. Какая из них больше связана с языческими (нехристианскими) обрядами? В каком рассказе подчёркивается любовь Олега к коню, забота о нём? Обоснуйте свою точку зрения.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2. Перечитайте первый летописный фрагмент. Опишите, каким вам видится лицо Олега в моменты, когда он спрашивает о судьбе своего коня и когда он оказывается на месте его смерти.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3. Почему, на ваш взгляд, Олег спрашивает о судьбе своего коня?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4. Что означают слова “волхв” и “кудесник”? Проверьте себя по «Толковому словарю живого великорусского языка» В.И. Даля. Выпишите оттуда синонимы к этим словам. (Словарь можно найти в сети Интернет.)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5. В летописном рассказе о кудеснике сказано: “один кудесник”. Почему летописец никак не характеризует волхва? Как это связано с особым видением героя в летописных сказаниях?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Расскажем ребятам о том, когда и как работал поэт над «Песнью о вещем Олеге». Прочитаем вслух балладу, не называя жанра произведения. После прослушивания ребята выскажут свои впечатления и ответят на вопросы.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1. Есть ли в «Песни о вещем Олеге» такой момент, который произвёл на вас сильное впечатление? Что вызвало это впечатление?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2*. </w:t>
      </w:r>
      <w:proofErr w:type="gram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Похожи</w:t>
      </w:r>
      <w:proofErr w:type="gram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ли Олег летописный и Олег пушкинский? Обоснуйте своё мнение.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Похожа ли пушкинская «Песнь» на летописные рассказы? Этот вопрос завершит первый урок.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Домашнее задание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1. Выявить отличия «Песни о вещем Олеге» от летописных рассказов.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2. Прочитать в учебнике статью «Устаревшая лексика как средство художественной выразительности».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3. Выполнить задания 1–3 к теме «Песнь о вещем Олеге» в тетради по литературе (тетрадь на печатной основе):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1. Перечитайте те</w:t>
      </w:r>
      <w:proofErr w:type="gram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кст ст</w:t>
      </w:r>
      <w:proofErr w:type="gram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ихотворения и выпишите те слова и словосочетания, значение которых вам неизвестно или кажется устаревшим. Найдите их толкование в словарях и запишите в тетрадь.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2. Выпишите в две </w:t>
      </w:r>
      <w:proofErr w:type="gram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колонки</w:t>
      </w:r>
      <w:proofErr w:type="gram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встретившиеся вам в стихотворении Пушкина </w:t>
      </w:r>
      <w:proofErr w:type="spell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исто-ризмы</w:t>
      </w:r>
      <w:proofErr w:type="spell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и архаизмы. Каких слов оказалось больше? С чем это может быть связано?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3. Письменно ответьте на вопрос: “Как изменяет наше восприятие событий и героев введение поэтом архаической лексики?”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</w:pPr>
      <w:r w:rsidRPr="00FD6868"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  <w:t>Урок 2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color w:val="6F3F01"/>
          <w:sz w:val="72"/>
          <w:lang w:eastAsia="ru-RU"/>
        </w:rPr>
        <w:t>Н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ачнём урок с проверки домашнего задания, выполненного в тетрадях. Роль устаревшей лексики важна не только в этой балладе Пушкина, но и во многих произведениях, включённых в курс 6-го класса. Однако учителю нужно быть очень внимательным, чтобы не принять за устаревшие те слова, которые ещё не стали таковыми ко времени создания каждого произведения, а значит, и не выполняли художественной функции.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Учитель может провести сопоставительный анализ баллады и летописного рассказа, последовательно задавая вопросы (</w:t>
      </w:r>
      <w:proofErr w:type="gram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см</w:t>
      </w:r>
      <w:proofErr w:type="gram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ниже). Проблемным вопросом в этом случае будет вопрос о том, </w:t>
      </w:r>
      <w:r w:rsidRPr="00FD686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как Пушкин трактует причину смерти Олега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2571750" cy="1809750"/>
            <wp:effectExtent l="19050" t="0" r="0" b="0"/>
            <wp:docPr id="1" name="Рисунок 1" descr="http://lit.1september.ru/2010/11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.1september.ru/2010/11/4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1*. Как вы понимаете название произведения — «Песнь о вещем Олеге»? Чтобы ответить, подумайте:</w:t>
      </w:r>
    </w:p>
    <w:p w:rsidR="00FD6868" w:rsidRPr="00FD6868" w:rsidRDefault="00FD6868" w:rsidP="00FD686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• Что значит “вещий”?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• Что в летописном рассказе о князе Олеге заставляет Пушкина сохранить эпитет “вещий”? Найдите этот эпизод (или эпизоды) в летописи.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2*. К какому жанру вы отнесли бы это стихотворение? Обоснуйте свою точку зрения.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3. Выделите в стихотворении смысловые части. Как они соотносятся друг с другом? Для ответа подумайте:</w:t>
      </w:r>
    </w:p>
    <w:p w:rsidR="00FD6868" w:rsidRPr="00FD6868" w:rsidRDefault="00FD6868" w:rsidP="00FD686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• Как и когда меняется место действия в стихотворении?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• Как течёт время в «Песне…»?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4. Где — в летописи или в стихотворении — рассказ о деяниях Олега дан подробнее? Почему?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5. Чем образ кудесника в стихотворении Пушкина отличается от образа волхва в летописи? Обоснуйте свою позицию, ответив на вопросы:</w:t>
      </w:r>
    </w:p>
    <w:p w:rsidR="00FD6868" w:rsidRPr="00FD6868" w:rsidRDefault="00FD6868" w:rsidP="00FD686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• Как в выборе эпитетов проявилось авторское отношение к кудеснику?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• Как кудесник относится к Олегу? И как Олег — к кудеснику? Обоснуйте своё мнение.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• Почему волхв не только позволяет себе быть с князем непочтительным, но и не боится предсказать его судьбу?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• Рассмотрите иллюстрацию В.М. Васнецова «Олег и кудесник». </w:t>
      </w:r>
      <w:proofErr w:type="gram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Совпадают ли изображённые художником князь и кудесник с вашим представлением о них?</w:t>
      </w:r>
      <w:proofErr w:type="gram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Что кажется вам главным в изображении каждого из героев?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 xml:space="preserve">• Прочитайте вслух по ролям диалог Олега с кудесником, </w:t>
      </w:r>
      <w:proofErr w:type="gram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выражая чувства героев и их отношение друг к</w:t>
      </w:r>
      <w:proofErr w:type="gram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другу.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6. Почему Олег “усмехнулся”, но расстался с конём?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7. Как Олег относился к коню? Аргументируйте своё мнение, обратившись к тексту и ответив на вопросы:</w:t>
      </w:r>
    </w:p>
    <w:p w:rsidR="00FD6868" w:rsidRPr="00FD6868" w:rsidRDefault="00FD6868" w:rsidP="00FD686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• Представьте себе лицо пушкинского Олега в момент расставания с конём. Чем его мимика отличается от мимики летописного героя? Почему?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• Почему рука Олега названа “прощальной”?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8*. Как отвечают летописцы и поэт на вопрос о том, почему погиб Олег? Чем их ответы отличаются друг от друга?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9. Пушкин в 13-й строфе «Песни…» перестаёт называть Олега “вещим”, </w:t>
      </w:r>
      <w:proofErr w:type="gram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заменяя этот эпитет на “могучий</w:t>
      </w:r>
      <w:proofErr w:type="gram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”. Почему?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10. Оправдайте пушкинское решение эпизода: почему князь не заметил выползающей и шипящей змеи?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11. Почему стихотворение заканчивается не смертью Олега, а тризной на его могиле?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12*. Почему тризна Олега названа плачевной, а не печальной?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13. Рассмотрите иллюстрацию В.М. Васнецова «Тризна по Олегу». Отражено ли на картине настроение финала баллады?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14*. Как вы поняли смысл этого стихотворения?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color w:val="6F3F01"/>
          <w:sz w:val="72"/>
          <w:lang w:eastAsia="ru-RU"/>
        </w:rPr>
        <w:t>Н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о можно выбрать и более сложный вариант, описанный ниже.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Проблемный вопрос урока: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“Почему именно смерть Олега, а не его подвиги оказываются в центре внимания А.С. Пушкина?”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Летописцы тоже сочли нужным рассказать о смерти Олега. Самый подробный рассказ представлен в «Повести временных лет».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Что привлекло внимание шестиклассников в этом рассказе? Как в летописи объясняется причина смерти князя? Почему летописец включает этот рассказ в летописный свод? Почему считает необходимым это сделать? Какими деталями поэт дополняет летописный рассказ? Что при этом меняется?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Поиск ответов приводит ребят к пониманию того, что в летописи нет конфликта между Олегом и волхвами.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А в чём суть конфликта в «Песни» Пушкина? 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Это сложный вопрос, и он требует </w:t>
      </w:r>
      <w:proofErr w:type="spell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перечитывания</w:t>
      </w:r>
      <w:proofErr w:type="spell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текста и помощи учителя.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То, что конфликт связан с жанром произведения, шестиклассники ещё знают плохо. На уроке мы эту связь обнаружим. Мы уже увидели, что Пушкин по-своему трактует летописный сюжет, привнося в него новый конфликт.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А как бы вы определили жанр пушкинского произведения? 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Есть в стихотворении рассказ о событиях? Безусловно. Давайте докажем это и выделим элементы фабулы — экспозицию, завязку, развитие действия, кульминацию и развязку.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Будет ли финал стихотворения неожиданным для тех, кто не знаком с историей и ничего не знает о летописном </w:t>
      </w:r>
      <w:proofErr w:type="gram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рассказе</w:t>
      </w:r>
      <w:proofErr w:type="gram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о смерти Олега? 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Эти вопросы помогают шестиклассникам соотнести «Песнь…» с жанром баллады. В балладе всегда есть острый конфликт, противоборство, которое заставляет читателя переживать за одного из участников конфликта. И напомним ребятам, что главным в балладе является чувство страха, что страх может быть вызван разными причинами: страх потерять близкого, не достичь своей цели, страх за жизнь, страх остаться в одиночестве, потерять близкого друга</w:t>
      </w:r>
      <w:proofErr w:type="gram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… Д</w:t>
      </w:r>
      <w:proofErr w:type="gram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ля этого можно обратиться к балладам, прочитанным в 5-м классе («Лесной царь» И.В. Гёте, «Три пальмы» М.Ю. Лермонтова, «Перчатка» Ф.Шиллера). 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Теперь проследим, как меняются отношения читателей к Олегу и волхву. Начнём с князя. </w:t>
      </w:r>
      <w:proofErr w:type="gram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Каким</w:t>
      </w:r>
      <w:proofErr w:type="gram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Олег предстаёт в первой части баллады? 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летописи есть несколько записей о князе Олеге, именно из них мы и узнаём о его жизни. Но летописец вёл повествование по годам, последовательно, потому рассказ о подвигах Олега перебивался другими важными сообщениями.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Так ли построена баллада Пушкина? Кто в балладе описывает деяния Олега?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первой строфе — автор, но его взгляд устремлён в будущее (Олег только собирается отомстить хазарам). О делах Олега в прошлом говорит кудесник в 5, 6 и 7-й строфах. В его словах нет ни капли иронии или критики. Так, по сути, могли бы прославить Олега в былинах. Предлагаем ребятам выявить в тексте отношение кудесника к Олегу. Вывод может озадачить шестиклассников: кудесник прославляет Олега и в то же время не выказывает князю никакого почтения.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Почему?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Новый толчок к размышлениям. Переместим наш взгляд: посмотрим теперь на кудесника глазами Олега, а затем взглянем на кудесника глазами автора.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Теперь сформулируем суть конфликта между князем (властью, могуществом земным) и волхвом (свободой, властью неземной). Здесь можно вернуться к эпитету “вещий”.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Кто же вещий в балладе Пушкина? Олег или волхв? Почему Олег обращается за предсказанием к волхву, если он сам наделён способностью </w:t>
      </w:r>
      <w:proofErr w:type="gramStart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видеть</w:t>
      </w:r>
      <w:proofErr w:type="gramEnd"/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грядущее?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Подведя промежуточные итоги, для </w:t>
      </w:r>
      <w:proofErr w:type="spellStart"/>
      <w:proofErr w:type="gram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обоб-щения</w:t>
      </w:r>
      <w:proofErr w:type="spellEnd"/>
      <w:proofErr w:type="gram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обращаемся к иллюстрации В.М. Васнецова (</w:t>
      </w:r>
      <w:proofErr w:type="spell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подвопрос</w:t>
      </w:r>
      <w:proofErr w:type="spell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 к вопросу 5). Завершается этап выразительным чтением диалога князя и кудесника.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Новый этап — выяснение того,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что же так опечалило Олега? Чего он испугался? 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Вряд ли известия о смерти: воин её не боится, всегда готов к ней, да и нет бессмертных людей.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Почему же так потрясло Олега предсказание? Что видит Пушкин в отказе Олега от коня — его слабость или силу?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Разговор нужно повести так, чтобы ребята сами открыли главное содержание баллады, которое упускается большинством интерпретаторов, особенно методистов.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Знаменательно, что волхв не отвечает на вопрос Олега (“скоро ль?”) прямо. Пятую и шестую строфы можно толковать по-разному. </w:t>
      </w:r>
      <w:r w:rsidRPr="00FD686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Первый вариант: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кудесник перечисляет уже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известные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факты, в том числе и победу под Царьградом. Тогда и седьмая строфа вписывается в этот контекст: сначала о князе, потом о его коне. </w:t>
      </w:r>
      <w:r w:rsidRPr="00FD686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Второй вариант: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сначала кудесник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пророчит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князю великие победы, в том числе и под Царьградом (встреча с волхвом в летописи происходит до похода на греков!), потом переводит взгляд на коня и возносит хвалу животному и </w:t>
      </w:r>
      <w:proofErr w:type="gram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лишь</w:t>
      </w:r>
      <w:proofErr w:type="gram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затем наносит удар, оказавшийся смертельным (“Примешь ты смерть от коня своего!”), называя причину смерти. Менее всего Олег думал о причине! Его интересовало не как, а когда он умрёт! Кудесник же переводит всё в другую плоскость. Оказывается, и вещему Олегу не так уж безразлично, как он погибнет. И князь, потрясённый, забывает о своём вопросе. Олег потрясён не известием о своей смерти, а тем, что смерть наступит от коня, верного его товарища, которого князь ценил не менее своих дружинников. Но он не поверил (“усмехнулся!”), так как уверен в том, что предать может человек, но не конь!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Почему же он, не поверив, расстался с конём?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Всё же Олег не решается вступить в прямой спор с судьбой, хотя и бросает ей вызов. Олег не хочет, чтобы его конь, его друг, стал причиной его смерти! Отказываясь от коня, он пытается обмануть судьбу: спасти не себя от смерти, а коня от предательства. Вот чего испугался Олег! Вот сила дружеского чувства, привязанности, любви! Вопросы 6 и 7 — ступеньки этой крутой лесенки к смыслу. И, конечно, учитель заострит внимание школьников на отношении древних людей, особенно воинов, и к коням,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и к смерти.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ещё обратим внимание ребят на то, какую награду обещал Олег за предсказание, — “любого коня”. </w:t>
      </w:r>
      <w:r w:rsidRPr="00FD686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Почему не золото, а коня предлагает Олег?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Потому что воин ценит коня дороже золота. В балладе ничего не говорится о награде, которую получил или не получил предсказатель, но он всё-таки забрал у Олега его лучшего коня — друга!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Вторую часть баллады анализируем по вопросам учебника 8–14. Очень важен вопрос 10: в нём психологическая разгадка гибели Олега. И как мог заметить змею князь, потрясённый тем, что “лживый, безумный старик” толкнул его на предательство? Не конь, а Олег предал своего друга, оставил его. Острое переживание отсекает Олега от этого мира. Змея, скорее, спасает князя от дальнейшего разочарования в себе, могучем, вещем и таком слабом, спасовавшем перед словом волхва.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Конечно, эти вопросы не могли и прийти в голову Нестору или другому летописцу, которые пока ещё не задумывались над психологией человека. Это вопрос пушкинского времени: кому верить, в кого верить? 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Уточним и значение слов “плачевный” и “печальный”. “</w:t>
      </w:r>
      <w:proofErr w:type="gram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Плачевный</w:t>
      </w:r>
      <w:proofErr w:type="gram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” означает жалобный, внушающий сожаление, жалость. </w:t>
      </w:r>
      <w:proofErr w:type="gramStart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>“Печальный” — прилагательное к существительному “печаль”, означающему скорбно-озабоченное, нерадостное, невесёлое настроение, чувство.</w:t>
      </w:r>
      <w:proofErr w:type="gramEnd"/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чём различия между этими синонимами? Вопрос 12 (о выборе автором эпитета) — ключ к ответу на вопрос 11 (Почему стихотворение заканчивается не смертью Олега, а тризной на его могиле?). Вопрос 14 носит обобщающий характер.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Домашнее задание</w:t>
      </w:r>
    </w:p>
    <w:p w:rsidR="00FD6868" w:rsidRPr="00FD6868" w:rsidRDefault="00FD6868" w:rsidP="00FD6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 Написать киносценарий по одному из эпизодов «Песни о вещем Олеге»: «Встреча Олега с кудесником» или «Олег на могиле своего коня» (выполняется по желанию учеников). </w:t>
      </w:r>
      <w:r w:rsidRPr="00FD6868">
        <w:rPr>
          <w:rFonts w:ascii="Verdana" w:eastAsia="Times New Roman" w:hAnsi="Verdana" w:cs="Times New Roman"/>
          <w:sz w:val="20"/>
          <w:szCs w:val="20"/>
          <w:lang w:eastAsia="ru-RU"/>
        </w:rPr>
        <w:br/>
        <w:t>2. Подготовить выразительное чтение «Песни о вещем Олеге» (какую из частей баллады ученики выучат наизусть, может определить учитель).</w:t>
      </w:r>
    </w:p>
    <w:tbl>
      <w:tblPr>
        <w:tblW w:w="0" w:type="auto"/>
        <w:tblCellSpacing w:w="0" w:type="dxa"/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9431"/>
      </w:tblGrid>
      <w:tr w:rsidR="00FD6868" w:rsidRPr="00FD6868" w:rsidTr="00FD686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D6868" w:rsidRPr="00FD6868" w:rsidRDefault="00FD6868" w:rsidP="00FD68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68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«Повесть временных лет». Смерть Олега</w:t>
            </w:r>
          </w:p>
          <w:p w:rsidR="00FD6868" w:rsidRPr="00FD6868" w:rsidRDefault="00FD6868" w:rsidP="00FD68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“В год 6420. И жил Олег, княжа в Киеве, </w:t>
            </w:r>
            <w:proofErr w:type="gramStart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мир</w:t>
            </w:r>
            <w:proofErr w:type="gramEnd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имея со всеми странами. И пришла осень, и помянул Олег коня своего, которого когда-то поставил кормить, решив никогда на </w:t>
            </w:r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него не садиться. Ибо когда-то спрашивал он волхвов и кудесников: «От чего я умру?» И сказал ему один кудесник: «Князь! От коня твоего любимого, на котором ты ездишь, — от него тебе умереть!» Запали эти слова в душу Олега, и сказал он: «Никогда не сяду на него и не увижу его больше!» И повелел кормить его и не водить его к нему, и прожил несколько лет, не видя его, пока не пошёл на греков. А когда </w:t>
            </w:r>
            <w:proofErr w:type="gramStart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вернулся в Киев и прошло</w:t>
            </w:r>
            <w:proofErr w:type="gramEnd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четыре года, — на пятый год помянул он своего коня, от которого когда-то волхвы предсказали ему смерть. И призвал он старейшину конюхов и сказал: «Где конь мой, которого приказал я кормить и беречь?» — тот же ответил: «Умер». Олег же посмеялся и укорил того кудесника, сказав: «Не право говорят волхвы, но </w:t>
            </w:r>
            <w:proofErr w:type="gramStart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всё то</w:t>
            </w:r>
            <w:proofErr w:type="gramEnd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ложь: конь умер, а я жив». И приказал оседлать себе коня: «Да увижу кости его». И приехал на то место, где лежали его голые кости и череп голый, слез с коня, посмеялся и сказал: «От этого ли черепа смерть мне принять?» И ступил он ногою на череп, и выползла из черепа змея и ужалила его в ногу. И от того разболелся и умер он. Оплакивали его все люди плачем великим, и понесли его, и похоронили на горе, называемой </w:t>
            </w:r>
            <w:proofErr w:type="spellStart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Щековица</w:t>
            </w:r>
            <w:proofErr w:type="spellEnd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Есть же могила его и доныне, слывёт могилой </w:t>
            </w:r>
            <w:proofErr w:type="spellStart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Олеговой</w:t>
            </w:r>
            <w:proofErr w:type="spellEnd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И было всех лет княжения его тридцать и три”.</w:t>
            </w:r>
          </w:p>
          <w:p w:rsidR="00FD6868" w:rsidRPr="00FD6868" w:rsidRDefault="00FD6868" w:rsidP="00FD68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68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Новгородская летопись</w:t>
            </w:r>
          </w:p>
          <w:p w:rsidR="00FD6868" w:rsidRPr="00FD6868" w:rsidRDefault="00FD6868" w:rsidP="00FD68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“Шёл Олег к Новгороду, а оттуда в Ладогу. Иные же говорят, что его, идущего за море, и ужалила змея в ногу. И оттого разболелся и умер. И есть могила его в Ладоге”. </w:t>
            </w:r>
          </w:p>
          <w:p w:rsidR="00FD6868" w:rsidRPr="00FD6868" w:rsidRDefault="00FD6868" w:rsidP="00FD68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68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Архангелогородский летописец</w:t>
            </w:r>
          </w:p>
          <w:p w:rsidR="00FD6868" w:rsidRPr="00FD6868" w:rsidRDefault="00FD6868" w:rsidP="00FD68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“Шёл Олег к </w:t>
            </w:r>
            <w:proofErr w:type="spellStart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Новугороду</w:t>
            </w:r>
            <w:proofErr w:type="spellEnd"/>
            <w:r w:rsidRPr="00FD686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а оттуда в Ладогу. Сей же Олег княжил лет 33 и умер, змеем ужален... Прежде же этих лет призвал Олег своих волхвов и спросил их: «Скажите мне, что смерть моя?» Они же решили: «Смерть твоя от любимого твоего коня»... И повелел отрокам своим, да отведя его далеко в поле, отсекут главу его, а самого повергнут зверям земным и птицам небесным... Когда же шёл от Царьграда полем и наехал на главу коня своего сухую, сказал боярам своим: «Воистину солгали мне волхвы наши, да вернувшись в Киев, побью волхвов...» И слез с коня своего, желая взять главу коня своего, сухую кость, и лобзать её... И вдруг изошёл из главы из конской, из сухой кости змий и уязвил Олега в ногу... И оттого разболелся и умер. И есть могила его в Ладоге”.</w:t>
            </w:r>
          </w:p>
          <w:p w:rsidR="00FD6868" w:rsidRPr="00FD6868" w:rsidRDefault="00FD6868" w:rsidP="00FD68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1657350"/>
                  <wp:effectExtent l="19050" t="0" r="0" b="0"/>
                  <wp:docPr id="2" name="Рисунок 2" descr="http://lit.1september.ru/2010/11/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t.1september.ru/2010/11/4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B49" w:rsidRDefault="00FD6868">
      <w:r>
        <w:lastRenderedPageBreak/>
        <w:t>В оформлении статьи использованы репродукции картин художника В.М. Васнецова «Олег и кудесник» и «Тризна по Олегу».</w:t>
      </w:r>
    </w:p>
    <w:sectPr w:rsidR="00D03B49" w:rsidSect="00D0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68"/>
    <w:rsid w:val="00D03B49"/>
    <w:rsid w:val="00FD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9"/>
  </w:style>
  <w:style w:type="paragraph" w:styleId="1">
    <w:name w:val="heading 1"/>
    <w:basedOn w:val="a"/>
    <w:link w:val="10"/>
    <w:uiPriority w:val="9"/>
    <w:qFormat/>
    <w:rsid w:val="00FD6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F3F0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6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68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868"/>
    <w:rPr>
      <w:rFonts w:ascii="Times New Roman" w:eastAsia="Times New Roman" w:hAnsi="Times New Roman" w:cs="Times New Roman"/>
      <w:b/>
      <w:bCs/>
      <w:color w:val="6F3F01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868"/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868"/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868"/>
    <w:rPr>
      <w:color w:val="6F3F01"/>
      <w:u w:val="single"/>
      <w:shd w:val="clear" w:color="auto" w:fill="F4ECE2"/>
    </w:rPr>
  </w:style>
  <w:style w:type="paragraph" w:styleId="a4">
    <w:name w:val="Normal (Web)"/>
    <w:basedOn w:val="a"/>
    <w:uiPriority w:val="99"/>
    <w:unhideWhenUsed/>
    <w:rsid w:val="00FD686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initial2">
    <w:name w:val="initial2"/>
    <w:basedOn w:val="a0"/>
    <w:rsid w:val="00FD6868"/>
    <w:rPr>
      <w:color w:val="6F3F01"/>
      <w:sz w:val="72"/>
      <w:szCs w:val="72"/>
    </w:rPr>
  </w:style>
  <w:style w:type="character" w:styleId="a5">
    <w:name w:val="Strong"/>
    <w:basedOn w:val="a0"/>
    <w:uiPriority w:val="22"/>
    <w:qFormat/>
    <w:rsid w:val="00FD6868"/>
    <w:rPr>
      <w:b/>
      <w:bCs/>
    </w:rPr>
  </w:style>
  <w:style w:type="character" w:styleId="a6">
    <w:name w:val="Emphasis"/>
    <w:basedOn w:val="a0"/>
    <w:uiPriority w:val="20"/>
    <w:qFormat/>
    <w:rsid w:val="00FD68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34">
          <w:marLeft w:val="-30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30630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16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05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0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-school.ru/demo/%20303031?page=4" TargetMode="External"/><Relationship Id="rId5" Type="http://schemas.openxmlformats.org/officeDocument/2006/relationships/hyperlink" Target="http://www.luca.ru/mytravel/karelia0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ur-ladoga.ru/olegova-mogila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2901</Words>
  <Characters>16537</Characters>
  <Application>Microsoft Office Word</Application>
  <DocSecurity>0</DocSecurity>
  <Lines>137</Lines>
  <Paragraphs>38</Paragraphs>
  <ScaleCrop>false</ScaleCrop>
  <Company>Microsoft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2014-08-19T10:49:00Z</dcterms:created>
  <dcterms:modified xsi:type="dcterms:W3CDTF">2014-08-19T13:37:00Z</dcterms:modified>
</cp:coreProperties>
</file>